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D61F" w14:textId="45D67BA4" w:rsidR="009E7A22" w:rsidRDefault="00C92B2E">
      <w:pPr>
        <w:jc w:val="center"/>
        <w:rPr>
          <w:rFonts w:ascii="Calibri" w:eastAsia="Calibri" w:hAnsi="Calibri" w:cs="Calibri"/>
          <w:b/>
          <w:color w:val="000000"/>
          <w:sz w:val="32"/>
          <w:szCs w:val="32"/>
        </w:rPr>
      </w:pPr>
      <w:r w:rsidRPr="0037756B">
        <w:rPr>
          <w:rFonts w:ascii="Calibri" w:eastAsia="Calibri" w:hAnsi="Calibri" w:cs="Calibri"/>
          <w:b/>
          <w:color w:val="000000"/>
          <w:sz w:val="32"/>
          <w:szCs w:val="32"/>
        </w:rPr>
        <w:t>SHALENA SRNA SHELLEY, P</w:t>
      </w:r>
      <w:r w:rsidRPr="0037756B">
        <w:rPr>
          <w:rFonts w:ascii="Calibri" w:eastAsia="Calibri" w:hAnsi="Calibri" w:cs="Calibri"/>
          <w:b/>
          <w:sz w:val="32"/>
          <w:szCs w:val="32"/>
        </w:rPr>
        <w:t>h.</w:t>
      </w:r>
      <w:r w:rsidRPr="0037756B">
        <w:rPr>
          <w:rFonts w:ascii="Calibri" w:eastAsia="Calibri" w:hAnsi="Calibri" w:cs="Calibri"/>
          <w:b/>
          <w:color w:val="000000"/>
          <w:sz w:val="32"/>
          <w:szCs w:val="32"/>
        </w:rPr>
        <w:t>D.</w:t>
      </w:r>
    </w:p>
    <w:p w14:paraId="50521287" w14:textId="77777777" w:rsidR="0037756B" w:rsidRPr="0037756B" w:rsidRDefault="0037756B">
      <w:pPr>
        <w:jc w:val="center"/>
        <w:rPr>
          <w:rFonts w:ascii="Calibri" w:eastAsia="Calibri" w:hAnsi="Calibri" w:cs="Calibri"/>
          <w:b/>
          <w:color w:val="000000"/>
          <w:sz w:val="20"/>
          <w:szCs w:val="20"/>
        </w:rPr>
      </w:pPr>
    </w:p>
    <w:p w14:paraId="38FBBC9D" w14:textId="593841F0" w:rsidR="00474302" w:rsidRDefault="00C92B2E">
      <w:pPr>
        <w:jc w:val="center"/>
        <w:rPr>
          <w:rFonts w:ascii="Calibri" w:eastAsia="Calibri" w:hAnsi="Calibri" w:cs="Calibri"/>
          <w:color w:val="000000"/>
          <w:sz w:val="20"/>
          <w:szCs w:val="20"/>
        </w:rPr>
      </w:pPr>
      <w:r>
        <w:rPr>
          <w:rFonts w:ascii="Calibri" w:eastAsia="Calibri" w:hAnsi="Calibri" w:cs="Calibri"/>
          <w:color w:val="000000"/>
          <w:sz w:val="20"/>
          <w:szCs w:val="20"/>
        </w:rPr>
        <w:t>shalena.srna@gmail.com • (707) 569-6927</w:t>
      </w:r>
      <w:r w:rsidR="006A28B0">
        <w:rPr>
          <w:rFonts w:ascii="Calibri" w:eastAsia="Calibri" w:hAnsi="Calibri" w:cs="Calibri"/>
          <w:color w:val="000000"/>
          <w:sz w:val="20"/>
          <w:szCs w:val="20"/>
        </w:rPr>
        <w:t xml:space="preserve"> •  </w:t>
      </w:r>
      <w:r w:rsidR="006A28B0" w:rsidRPr="006A28B0">
        <w:rPr>
          <w:rFonts w:ascii="Calibri" w:eastAsia="Calibri" w:hAnsi="Calibri" w:cs="Calibri"/>
          <w:color w:val="000000"/>
          <w:sz w:val="20"/>
          <w:szCs w:val="20"/>
        </w:rPr>
        <w:t>https://www.linkedin.com/in/shalena-srna/</w:t>
      </w:r>
    </w:p>
    <w:p w14:paraId="7A97A03A" w14:textId="77777777" w:rsidR="009E7A22" w:rsidRDefault="009E7A22">
      <w:pPr>
        <w:jc w:val="center"/>
        <w:rPr>
          <w:rFonts w:ascii="Calibri" w:eastAsia="Calibri" w:hAnsi="Calibri" w:cs="Calibri"/>
          <w:color w:val="000000"/>
          <w:sz w:val="8"/>
          <w:szCs w:val="8"/>
        </w:rPr>
      </w:pPr>
    </w:p>
    <w:p w14:paraId="25EADBFD" w14:textId="7CF96960" w:rsidR="009E7A22" w:rsidRDefault="00C92B2E">
      <w:pPr>
        <w:jc w:val="center"/>
        <w:rPr>
          <w:rFonts w:ascii="Calibri" w:eastAsia="Calibri" w:hAnsi="Calibri" w:cs="Calibri"/>
          <w:sz w:val="20"/>
          <w:szCs w:val="20"/>
        </w:rPr>
      </w:pPr>
      <w:r>
        <w:rPr>
          <w:rFonts w:ascii="Calibri" w:eastAsia="Calibri" w:hAnsi="Calibri" w:cs="Calibri"/>
          <w:sz w:val="20"/>
          <w:szCs w:val="20"/>
        </w:rPr>
        <w:t>Behavioral science researcher who is passionate about applying consumer psychology to actionable product recommendations that improve consumer decision-making and well</w:t>
      </w:r>
      <w:r w:rsidR="003E1AA9">
        <w:rPr>
          <w:rFonts w:ascii="Calibri" w:eastAsia="Calibri" w:hAnsi="Calibri" w:cs="Calibri"/>
          <w:sz w:val="20"/>
          <w:szCs w:val="20"/>
        </w:rPr>
        <w:t>-</w:t>
      </w:r>
      <w:r>
        <w:rPr>
          <w:rFonts w:ascii="Calibri" w:eastAsia="Calibri" w:hAnsi="Calibri" w:cs="Calibri"/>
          <w:sz w:val="20"/>
          <w:szCs w:val="20"/>
        </w:rPr>
        <w:t>being, and positively impact businesses.</w:t>
      </w:r>
    </w:p>
    <w:p w14:paraId="070E2CB9" w14:textId="77777777" w:rsidR="0037756B" w:rsidRDefault="0037756B">
      <w:pPr>
        <w:jc w:val="center"/>
        <w:rPr>
          <w:rFonts w:ascii="Calibri" w:eastAsia="Calibri" w:hAnsi="Calibri" w:cs="Calibri"/>
          <w:sz w:val="20"/>
          <w:szCs w:val="20"/>
        </w:rPr>
      </w:pPr>
    </w:p>
    <w:p w14:paraId="3E0649C2" w14:textId="0840CB5D" w:rsidR="009E7A22" w:rsidRDefault="00474302">
      <w:pPr>
        <w:rPr>
          <w:rFonts w:ascii="Calibri" w:eastAsia="Calibri" w:hAnsi="Calibri" w:cs="Calibri"/>
          <w:b/>
          <w:color w:val="000000"/>
          <w:sz w:val="20"/>
          <w:szCs w:val="20"/>
        </w:rPr>
      </w:pPr>
      <w:r w:rsidRPr="00012669">
        <w:rPr>
          <w:rFonts w:ascii="Calibri" w:eastAsia="Calibri" w:hAnsi="Calibri" w:cs="Calibri"/>
          <w:noProof/>
          <w:sz w:val="20"/>
          <w:szCs w:val="20"/>
        </w:rPr>
        <mc:AlternateContent>
          <mc:Choice Requires="wps">
            <w:drawing>
              <wp:anchor distT="0" distB="0" distL="114300" distR="114300" simplePos="0" relativeHeight="251664384" behindDoc="0" locked="0" layoutInCell="1" allowOverlap="1" wp14:anchorId="38C676CB" wp14:editId="30C81294">
                <wp:simplePos x="0" y="0"/>
                <wp:positionH relativeFrom="column">
                  <wp:posOffset>0</wp:posOffset>
                </wp:positionH>
                <wp:positionV relativeFrom="paragraph">
                  <wp:posOffset>0</wp:posOffset>
                </wp:positionV>
                <wp:extent cx="6858000" cy="0"/>
                <wp:effectExtent l="0" t="0" r="12700" b="12700"/>
                <wp:wrapNone/>
                <wp:docPr id="19" name="Straight Connector 19"/>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1B854F" id="Straight Connector 1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40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" strokecolor="#a5a5a5 [2092]" strokeweight="1pt"/>
            </w:pict>
          </mc:Fallback>
        </mc:AlternateContent>
      </w:r>
      <w:r w:rsidR="00C92B2E">
        <w:rPr>
          <w:noProof/>
        </w:rPr>
        <mc:AlternateContent>
          <mc:Choice Requires="wps">
            <w:drawing>
              <wp:anchor distT="0" distB="0" distL="114300" distR="114300" simplePos="0" relativeHeight="251658240" behindDoc="0" locked="0" layoutInCell="1" hidden="0" allowOverlap="1" wp14:anchorId="24C1B537" wp14:editId="3651D6CC">
                <wp:simplePos x="0" y="0"/>
                <wp:positionH relativeFrom="column">
                  <wp:posOffset>1</wp:posOffset>
                </wp:positionH>
                <wp:positionV relativeFrom="paragraph">
                  <wp:posOffset>88900</wp:posOffset>
                </wp:positionV>
                <wp:extent cx="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12700" cap="flat" cmpd="sng">
                          <a:solidFill>
                            <a:srgbClr val="A5A5A5"/>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0" cy="12700"/>
                <wp:effectExtent b="0" l="0" r="0" t="0"/>
                <wp:wrapNone/>
                <wp:docPr id="2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124870F2" w14:textId="77777777" w:rsidR="009E7A22" w:rsidRDefault="00C92B2E">
      <w:pPr>
        <w:rPr>
          <w:rFonts w:ascii="Calibri" w:eastAsia="Calibri" w:hAnsi="Calibri" w:cs="Calibri"/>
          <w:b/>
          <w:color w:val="000000"/>
          <w:sz w:val="20"/>
          <w:szCs w:val="20"/>
        </w:rPr>
      </w:pPr>
      <w:r>
        <w:rPr>
          <w:rFonts w:ascii="Calibri" w:eastAsia="Calibri" w:hAnsi="Calibri" w:cs="Calibri"/>
          <w:b/>
          <w:color w:val="000000"/>
          <w:sz w:val="20"/>
          <w:szCs w:val="20"/>
        </w:rPr>
        <w:t>EDUCATION</w:t>
      </w:r>
    </w:p>
    <w:p w14:paraId="0021A2C0" w14:textId="77777777" w:rsidR="009E7A22" w:rsidRDefault="00C92B2E">
      <w:pPr>
        <w:rPr>
          <w:rFonts w:ascii="Calibri" w:eastAsia="Calibri" w:hAnsi="Calibri" w:cs="Calibri"/>
          <w:sz w:val="20"/>
          <w:szCs w:val="20"/>
        </w:rPr>
      </w:pPr>
      <w:r>
        <w:rPr>
          <w:rFonts w:ascii="Calibri" w:eastAsia="Calibri" w:hAnsi="Calibri" w:cs="Calibri"/>
          <w:b/>
          <w:color w:val="000000"/>
          <w:sz w:val="20"/>
          <w:szCs w:val="20"/>
        </w:rPr>
        <w:t>The Wharton School, University of Pennsylvania</w:t>
      </w:r>
    </w:p>
    <w:p w14:paraId="256D4105" w14:textId="77777777" w:rsidR="009E7A22" w:rsidRDefault="00C92B2E">
      <w:pPr>
        <w:ind w:left="360"/>
        <w:rPr>
          <w:rFonts w:ascii="Calibri" w:eastAsia="Calibri" w:hAnsi="Calibri" w:cs="Calibri"/>
          <w:color w:val="000000"/>
          <w:sz w:val="20"/>
          <w:szCs w:val="20"/>
        </w:rPr>
      </w:pPr>
      <w:r>
        <w:rPr>
          <w:rFonts w:ascii="Calibri" w:eastAsia="Calibri" w:hAnsi="Calibri" w:cs="Calibri"/>
          <w:color w:val="000000"/>
          <w:sz w:val="20"/>
          <w:szCs w:val="20"/>
        </w:rPr>
        <w:t>Ph.D. Marketing &amp; Psychology</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ab/>
        <w:t xml:space="preserve">   August 2013 – May 2018</w:t>
      </w:r>
    </w:p>
    <w:p w14:paraId="6B64292B" w14:textId="77777777" w:rsidR="009E7A22" w:rsidRDefault="00C92B2E">
      <w:pPr>
        <w:ind w:left="360"/>
        <w:rPr>
          <w:rFonts w:ascii="Calibri" w:eastAsia="Calibri" w:hAnsi="Calibri" w:cs="Calibri"/>
          <w:sz w:val="20"/>
          <w:szCs w:val="20"/>
        </w:rPr>
      </w:pPr>
      <w:r>
        <w:rPr>
          <w:rFonts w:ascii="Calibri" w:eastAsia="Calibri" w:hAnsi="Calibri" w:cs="Calibri"/>
          <w:sz w:val="20"/>
          <w:szCs w:val="20"/>
        </w:rPr>
        <w:t>M.S. Marketing</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ab/>
        <w:t xml:space="preserve">   August 2013 – May 2017</w:t>
      </w:r>
    </w:p>
    <w:p w14:paraId="7C8C425D" w14:textId="77777777" w:rsidR="009E7A22" w:rsidRDefault="00C92B2E">
      <w:pPr>
        <w:rPr>
          <w:rFonts w:ascii="Calibri" w:eastAsia="Calibri" w:hAnsi="Calibri" w:cs="Calibri"/>
          <w:color w:val="000000"/>
          <w:sz w:val="20"/>
          <w:szCs w:val="20"/>
        </w:rPr>
      </w:pPr>
      <w:r>
        <w:rPr>
          <w:rFonts w:ascii="Calibri" w:eastAsia="Calibri" w:hAnsi="Calibri" w:cs="Calibri"/>
          <w:b/>
          <w:color w:val="000000"/>
          <w:sz w:val="20"/>
          <w:szCs w:val="20"/>
        </w:rPr>
        <w:t>Walter A. Haas School of Business, University of California, Berkeley</w:t>
      </w:r>
    </w:p>
    <w:p w14:paraId="2BDAF1C8" w14:textId="5309EE1C" w:rsidR="009E7A22" w:rsidRDefault="00C92B2E">
      <w:pPr>
        <w:ind w:left="360"/>
        <w:rPr>
          <w:rFonts w:ascii="Calibri" w:eastAsia="Calibri" w:hAnsi="Calibri" w:cs="Calibri"/>
          <w:color w:val="000000"/>
          <w:sz w:val="20"/>
          <w:szCs w:val="20"/>
        </w:rPr>
      </w:pPr>
      <w:r>
        <w:rPr>
          <w:rFonts w:ascii="Calibri" w:eastAsia="Calibri" w:hAnsi="Calibri" w:cs="Calibri"/>
          <w:color w:val="000000"/>
          <w:sz w:val="20"/>
          <w:szCs w:val="20"/>
        </w:rPr>
        <w:t xml:space="preserve">B.S. Business Administration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 xml:space="preserve">                 </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t xml:space="preserve">   August 2009 – May 2013</w:t>
      </w:r>
    </w:p>
    <w:p w14:paraId="3F009CB0" w14:textId="77777777" w:rsidR="002172D8" w:rsidRDefault="002172D8">
      <w:pPr>
        <w:ind w:left="360"/>
        <w:rPr>
          <w:rFonts w:ascii="Calibri" w:eastAsia="Calibri" w:hAnsi="Calibri" w:cs="Calibri"/>
          <w:sz w:val="20"/>
          <w:szCs w:val="20"/>
        </w:rPr>
      </w:pPr>
    </w:p>
    <w:p w14:paraId="097A5336" w14:textId="65F50005" w:rsidR="009E7A22" w:rsidRDefault="00474302">
      <w:pPr>
        <w:rPr>
          <w:rFonts w:ascii="Calibri" w:eastAsia="Calibri" w:hAnsi="Calibri" w:cs="Calibri"/>
          <w:b/>
          <w:color w:val="000000"/>
          <w:sz w:val="20"/>
          <w:szCs w:val="20"/>
        </w:rPr>
      </w:pPr>
      <w:r w:rsidRPr="00012669">
        <w:rPr>
          <w:rFonts w:ascii="Calibri" w:eastAsia="Calibri" w:hAnsi="Calibri" w:cs="Calibri"/>
          <w:noProof/>
          <w:sz w:val="20"/>
          <w:szCs w:val="20"/>
        </w:rPr>
        <mc:AlternateContent>
          <mc:Choice Requires="wps">
            <w:drawing>
              <wp:anchor distT="0" distB="0" distL="114300" distR="114300" simplePos="0" relativeHeight="251666432" behindDoc="0" locked="0" layoutInCell="1" allowOverlap="1" wp14:anchorId="17B85678" wp14:editId="15D9FF81">
                <wp:simplePos x="0" y="0"/>
                <wp:positionH relativeFrom="column">
                  <wp:posOffset>0</wp:posOffset>
                </wp:positionH>
                <wp:positionV relativeFrom="paragraph">
                  <wp:posOffset>0</wp:posOffset>
                </wp:positionV>
                <wp:extent cx="68580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D86637"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40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" strokecolor="#a5a5a5 [2092]" strokeweight="1pt"/>
            </w:pict>
          </mc:Fallback>
        </mc:AlternateContent>
      </w:r>
      <w:r w:rsidR="00C92B2E">
        <w:rPr>
          <w:noProof/>
        </w:rPr>
        <mc:AlternateContent>
          <mc:Choice Requires="wps">
            <w:drawing>
              <wp:anchor distT="0" distB="0" distL="114300" distR="114300" simplePos="0" relativeHeight="251659264" behindDoc="0" locked="0" layoutInCell="1" hidden="0" allowOverlap="1" wp14:anchorId="7CAA2573" wp14:editId="266BA8B6">
                <wp:simplePos x="0" y="0"/>
                <wp:positionH relativeFrom="column">
                  <wp:posOffset>1</wp:posOffset>
                </wp:positionH>
                <wp:positionV relativeFrom="paragraph">
                  <wp:posOffset>88900</wp:posOffset>
                </wp:positionV>
                <wp:extent cx="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12700" cap="flat" cmpd="sng">
                          <a:solidFill>
                            <a:srgbClr val="A5A5A5"/>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0" cy="12700"/>
                <wp:effectExtent b="0" l="0" r="0" t="0"/>
                <wp:wrapNone/>
                <wp:docPr id="2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34D6F205" w14:textId="77777777" w:rsidR="009E7A22" w:rsidRDefault="00C92B2E">
      <w:pPr>
        <w:rPr>
          <w:rFonts w:ascii="Calibri" w:eastAsia="Calibri" w:hAnsi="Calibri" w:cs="Calibri"/>
          <w:b/>
          <w:color w:val="000000"/>
          <w:sz w:val="20"/>
          <w:szCs w:val="20"/>
        </w:rPr>
      </w:pPr>
      <w:r>
        <w:rPr>
          <w:rFonts w:ascii="Calibri" w:eastAsia="Calibri" w:hAnsi="Calibri" w:cs="Calibri"/>
          <w:b/>
          <w:color w:val="000000"/>
          <w:sz w:val="20"/>
          <w:szCs w:val="20"/>
        </w:rPr>
        <w:t>EXPERIENCE</w:t>
      </w:r>
    </w:p>
    <w:p w14:paraId="75E1F356" w14:textId="77777777" w:rsidR="003634E5" w:rsidRDefault="003634E5">
      <w:pPr>
        <w:rPr>
          <w:rFonts w:ascii="Calibri" w:eastAsia="Calibri" w:hAnsi="Calibri" w:cs="Calibri"/>
          <w:b/>
          <w:color w:val="000000"/>
          <w:sz w:val="20"/>
          <w:szCs w:val="20"/>
        </w:rPr>
      </w:pPr>
      <w:r>
        <w:rPr>
          <w:rFonts w:ascii="Calibri" w:eastAsia="Calibri" w:hAnsi="Calibri" w:cs="Calibri"/>
          <w:b/>
          <w:color w:val="000000"/>
          <w:sz w:val="20"/>
          <w:szCs w:val="20"/>
        </w:rPr>
        <w:t>JP Morgan Chase</w:t>
      </w:r>
    </w:p>
    <w:p w14:paraId="77F79E4B" w14:textId="57B85199" w:rsidR="003634E5" w:rsidRDefault="003634E5">
      <w:pPr>
        <w:rPr>
          <w:rFonts w:ascii="Calibri" w:eastAsia="Calibri" w:hAnsi="Calibri" w:cs="Calibri"/>
          <w:b/>
          <w:color w:val="000000"/>
          <w:sz w:val="20"/>
          <w:szCs w:val="20"/>
        </w:rPr>
      </w:pPr>
      <w:r>
        <w:rPr>
          <w:rFonts w:ascii="Calibri" w:eastAsia="Calibri" w:hAnsi="Calibri" w:cs="Calibri"/>
          <w:b/>
          <w:color w:val="000000"/>
          <w:sz w:val="20"/>
          <w:szCs w:val="20"/>
        </w:rPr>
        <w:t xml:space="preserve">       Vice President, User Experience Research </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 xml:space="preserve">      </w:t>
      </w:r>
      <w:r w:rsidRPr="003634E5">
        <w:rPr>
          <w:rFonts w:ascii="Calibri" w:eastAsia="Calibri" w:hAnsi="Calibri" w:cs="Calibri"/>
          <w:bCs/>
          <w:color w:val="000000"/>
          <w:sz w:val="20"/>
          <w:szCs w:val="20"/>
        </w:rPr>
        <w:t xml:space="preserve">       January 2023 </w:t>
      </w:r>
      <w:r w:rsidRPr="003634E5">
        <w:rPr>
          <w:rFonts w:ascii="Calibri" w:eastAsia="Calibri" w:hAnsi="Calibri" w:cs="Calibri"/>
          <w:bCs/>
          <w:color w:val="000000"/>
          <w:sz w:val="20"/>
          <w:szCs w:val="20"/>
        </w:rPr>
        <w:t xml:space="preserve">– </w:t>
      </w:r>
      <w:r>
        <w:rPr>
          <w:rFonts w:ascii="Calibri" w:eastAsia="Calibri" w:hAnsi="Calibri" w:cs="Calibri"/>
          <w:bCs/>
          <w:color w:val="000000"/>
          <w:sz w:val="20"/>
          <w:szCs w:val="20"/>
        </w:rPr>
        <w:t>Present</w:t>
      </w:r>
    </w:p>
    <w:p w14:paraId="2CABBC8F" w14:textId="77777777" w:rsidR="003634E5" w:rsidRDefault="003634E5">
      <w:pPr>
        <w:rPr>
          <w:rFonts w:ascii="Calibri" w:eastAsia="Calibri" w:hAnsi="Calibri" w:cs="Calibri"/>
          <w:b/>
          <w:color w:val="000000"/>
          <w:sz w:val="20"/>
          <w:szCs w:val="20"/>
        </w:rPr>
      </w:pPr>
    </w:p>
    <w:p w14:paraId="350F7485" w14:textId="551F4BCC" w:rsidR="009E7A22" w:rsidRDefault="00C92B2E">
      <w:pPr>
        <w:rPr>
          <w:rFonts w:ascii="Calibri" w:eastAsia="Calibri" w:hAnsi="Calibri" w:cs="Calibri"/>
          <w:b/>
          <w:color w:val="000000"/>
          <w:sz w:val="20"/>
          <w:szCs w:val="20"/>
        </w:rPr>
      </w:pPr>
      <w:r>
        <w:rPr>
          <w:rFonts w:ascii="Calibri" w:eastAsia="Calibri" w:hAnsi="Calibri" w:cs="Calibri"/>
          <w:b/>
          <w:color w:val="000000"/>
          <w:sz w:val="20"/>
          <w:szCs w:val="20"/>
        </w:rPr>
        <w:t>Meta</w:t>
      </w:r>
    </w:p>
    <w:p w14:paraId="2CF5EFD4" w14:textId="2184CE4D" w:rsidR="009E7A22" w:rsidRDefault="00C92B2E">
      <w:pPr>
        <w:rPr>
          <w:rFonts w:ascii="Calibri" w:eastAsia="Calibri" w:hAnsi="Calibri" w:cs="Calibri"/>
          <w:color w:val="000000"/>
          <w:sz w:val="20"/>
          <w:szCs w:val="20"/>
        </w:rPr>
      </w:pPr>
      <w:r>
        <w:rPr>
          <w:rFonts w:ascii="Calibri" w:eastAsia="Calibri" w:hAnsi="Calibri" w:cs="Calibri"/>
          <w:b/>
          <w:color w:val="000000"/>
          <w:sz w:val="20"/>
          <w:szCs w:val="20"/>
        </w:rPr>
        <w:t xml:space="preserve">       Senior Quantitative UX Researcher, Facebook App</w:t>
      </w:r>
      <w:r>
        <w:rPr>
          <w:rFonts w:ascii="Calibri" w:eastAsia="Calibri" w:hAnsi="Calibri" w:cs="Calibri"/>
          <w:b/>
          <w:color w:val="000000"/>
          <w:sz w:val="20"/>
          <w:szCs w:val="20"/>
        </w:rPr>
        <w:tab/>
      </w:r>
      <w:r w:rsidR="006A28B0">
        <w:rPr>
          <w:rFonts w:ascii="Calibri" w:eastAsia="Calibri" w:hAnsi="Calibri" w:cs="Calibri"/>
          <w:b/>
          <w:color w:val="000000"/>
          <w:sz w:val="20"/>
          <w:szCs w:val="20"/>
        </w:rPr>
        <w:tab/>
      </w:r>
      <w:r w:rsidR="006A28B0">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 xml:space="preserve">             </w:t>
      </w:r>
      <w:r>
        <w:rPr>
          <w:rFonts w:ascii="Calibri" w:eastAsia="Calibri" w:hAnsi="Calibri" w:cs="Calibri"/>
          <w:color w:val="000000"/>
          <w:sz w:val="20"/>
          <w:szCs w:val="20"/>
        </w:rPr>
        <w:t>July 2022</w:t>
      </w:r>
      <w:r>
        <w:rPr>
          <w:rFonts w:ascii="Calibri" w:eastAsia="Calibri" w:hAnsi="Calibri" w:cs="Calibri"/>
          <w:b/>
          <w:color w:val="000000"/>
          <w:sz w:val="20"/>
          <w:szCs w:val="20"/>
        </w:rPr>
        <w:t xml:space="preserve"> </w:t>
      </w:r>
      <w:r>
        <w:rPr>
          <w:rFonts w:ascii="Calibri" w:eastAsia="Calibri" w:hAnsi="Calibri" w:cs="Calibri"/>
          <w:color w:val="000000"/>
          <w:sz w:val="20"/>
          <w:szCs w:val="20"/>
        </w:rPr>
        <w:t>– November 2022</w:t>
      </w:r>
    </w:p>
    <w:p w14:paraId="71FE65DD" w14:textId="48B27224" w:rsidR="009E7A22" w:rsidRDefault="00C92B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Designed and conducted surveys to answer strategic questions, including about what makes recommended content worthwhile to users an</w:t>
      </w:r>
      <w:r>
        <w:rPr>
          <w:rFonts w:ascii="Calibri" w:eastAsia="Calibri" w:hAnsi="Calibri" w:cs="Calibri"/>
          <w:sz w:val="20"/>
          <w:szCs w:val="20"/>
        </w:rPr>
        <w:t>d how to grow recommendations beyond entertain</w:t>
      </w:r>
      <w:r w:rsidR="0037756B">
        <w:rPr>
          <w:rFonts w:ascii="Calibri" w:eastAsia="Calibri" w:hAnsi="Calibri" w:cs="Calibri"/>
          <w:sz w:val="20"/>
          <w:szCs w:val="20"/>
        </w:rPr>
        <w:t>ing</w:t>
      </w:r>
      <w:r w:rsidR="006A28B0">
        <w:rPr>
          <w:rFonts w:ascii="Calibri" w:eastAsia="Calibri" w:hAnsi="Calibri" w:cs="Calibri"/>
          <w:sz w:val="20"/>
          <w:szCs w:val="20"/>
        </w:rPr>
        <w:t xml:space="preserve"> content</w:t>
      </w:r>
    </w:p>
    <w:p w14:paraId="4796C4EC" w14:textId="517438BC" w:rsidR="009E7A22" w:rsidRDefault="006A28B0">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Spurred</w:t>
      </w:r>
      <w:r w:rsidR="00C92B2E">
        <w:rPr>
          <w:rFonts w:ascii="Calibri" w:eastAsia="Calibri" w:hAnsi="Calibri" w:cs="Calibri"/>
          <w:sz w:val="20"/>
          <w:szCs w:val="20"/>
        </w:rPr>
        <w:t xml:space="preserve"> the creation of a new cross-functional workstream by identifying a unique opportunity for Facebook’s recommendation system, in the form of an unmet user need</w:t>
      </w:r>
    </w:p>
    <w:p w14:paraId="7E0D7277" w14:textId="6E69E35B" w:rsidR="009E7A22" w:rsidRDefault="00C92B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Influenced product strategy </w:t>
      </w:r>
      <w:r w:rsidR="006A28B0">
        <w:rPr>
          <w:rFonts w:ascii="Calibri" w:eastAsia="Calibri" w:hAnsi="Calibri" w:cs="Calibri"/>
          <w:color w:val="000000"/>
          <w:sz w:val="20"/>
          <w:szCs w:val="20"/>
        </w:rPr>
        <w:t xml:space="preserve">and planning </w:t>
      </w:r>
      <w:r>
        <w:rPr>
          <w:rFonts w:ascii="Calibri" w:eastAsia="Calibri" w:hAnsi="Calibri" w:cs="Calibri"/>
          <w:color w:val="000000"/>
          <w:sz w:val="20"/>
          <w:szCs w:val="20"/>
        </w:rPr>
        <w:t xml:space="preserve">by </w:t>
      </w:r>
      <w:r>
        <w:rPr>
          <w:rFonts w:ascii="Calibri" w:eastAsia="Calibri" w:hAnsi="Calibri" w:cs="Calibri"/>
          <w:sz w:val="20"/>
          <w:szCs w:val="20"/>
        </w:rPr>
        <w:t>presenting original synthes</w:t>
      </w:r>
      <w:r w:rsidR="006A28B0">
        <w:rPr>
          <w:rFonts w:ascii="Calibri" w:eastAsia="Calibri" w:hAnsi="Calibri" w:cs="Calibri"/>
          <w:sz w:val="20"/>
          <w:szCs w:val="20"/>
        </w:rPr>
        <w:t>es</w:t>
      </w:r>
      <w:r>
        <w:rPr>
          <w:rFonts w:ascii="Calibri" w:eastAsia="Calibri" w:hAnsi="Calibri" w:cs="Calibri"/>
          <w:sz w:val="20"/>
          <w:szCs w:val="20"/>
        </w:rPr>
        <w:t xml:space="preserve"> of user pain points and opportunities for 3 different product teams</w:t>
      </w:r>
    </w:p>
    <w:p w14:paraId="64ED2C2D" w14:textId="77777777" w:rsidR="009E7A22" w:rsidRDefault="00C92B2E">
      <w:pPr>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Developed and communicated a strong perspective on how Facebook could improve a top user pain point with its content recommendations, which the team then acted on and included in their official strategy</w:t>
      </w:r>
    </w:p>
    <w:p w14:paraId="79C49861" w14:textId="1BF3AB46" w:rsidR="009E7A22" w:rsidRDefault="00C92B2E">
      <w:pPr>
        <w:numPr>
          <w:ilvl w:val="0"/>
          <w:numId w:val="2"/>
        </w:numPr>
        <w:pBdr>
          <w:top w:val="nil"/>
          <w:left w:val="nil"/>
          <w:bottom w:val="nil"/>
          <w:right w:val="nil"/>
          <w:between w:val="nil"/>
        </w:pBdr>
        <w:rPr>
          <w:rFonts w:ascii="Calibri" w:eastAsia="Calibri" w:hAnsi="Calibri" w:cs="Calibri"/>
          <w:color w:val="000000"/>
          <w:sz w:val="20"/>
          <w:szCs w:val="20"/>
        </w:rPr>
      </w:pPr>
      <w:bookmarkStart w:id="0" w:name="_heading=h.gjdgxs" w:colFirst="0" w:colLast="0"/>
      <w:bookmarkEnd w:id="0"/>
      <w:r>
        <w:rPr>
          <w:rFonts w:ascii="Calibri" w:eastAsia="Calibri" w:hAnsi="Calibri" w:cs="Calibri"/>
          <w:color w:val="000000"/>
          <w:sz w:val="20"/>
          <w:szCs w:val="20"/>
        </w:rPr>
        <w:t xml:space="preserve">Collaborated effectively </w:t>
      </w:r>
      <w:r w:rsidR="002172D8">
        <w:rPr>
          <w:rFonts w:ascii="Calibri" w:eastAsia="Calibri" w:hAnsi="Calibri" w:cs="Calibri"/>
          <w:color w:val="000000"/>
          <w:sz w:val="20"/>
          <w:szCs w:val="20"/>
        </w:rPr>
        <w:t>with and became a trusted partner of</w:t>
      </w:r>
      <w:r>
        <w:rPr>
          <w:rFonts w:ascii="Calibri" w:eastAsia="Calibri" w:hAnsi="Calibri" w:cs="Calibri"/>
          <w:color w:val="000000"/>
          <w:sz w:val="20"/>
          <w:szCs w:val="20"/>
        </w:rPr>
        <w:t xml:space="preserve"> product managers, data scientists, engineers, and other researchers across teams</w:t>
      </w:r>
    </w:p>
    <w:p w14:paraId="6B048FD4" w14:textId="77777777" w:rsidR="002172D8" w:rsidRDefault="002172D8">
      <w:pPr>
        <w:rPr>
          <w:rFonts w:ascii="Calibri" w:eastAsia="Calibri" w:hAnsi="Calibri" w:cs="Calibri"/>
          <w:b/>
          <w:color w:val="000000"/>
          <w:sz w:val="20"/>
          <w:szCs w:val="20"/>
        </w:rPr>
      </w:pPr>
    </w:p>
    <w:p w14:paraId="0616BFDF" w14:textId="5D10DD3F" w:rsidR="009E7A22" w:rsidRDefault="00000000">
      <w:pPr>
        <w:rPr>
          <w:rFonts w:ascii="Calibri" w:eastAsia="Calibri" w:hAnsi="Calibri" w:cs="Calibri"/>
          <w:color w:val="000000"/>
          <w:sz w:val="20"/>
          <w:szCs w:val="20"/>
        </w:rPr>
      </w:pPr>
      <w:hyperlink r:id="rId10">
        <w:r w:rsidR="00C92B2E">
          <w:rPr>
            <w:rFonts w:ascii="Calibri" w:eastAsia="Calibri" w:hAnsi="Calibri" w:cs="Calibri"/>
            <w:b/>
            <w:color w:val="000000"/>
            <w:sz w:val="20"/>
            <w:szCs w:val="20"/>
          </w:rPr>
          <w:t>MAXPRO Fitness</w:t>
        </w:r>
      </w:hyperlink>
      <w:r w:rsidR="00C92B2E">
        <w:rPr>
          <w:rFonts w:ascii="Calibri" w:eastAsia="Calibri" w:hAnsi="Calibri" w:cs="Calibri"/>
          <w:color w:val="000000"/>
          <w:sz w:val="20"/>
          <w:szCs w:val="20"/>
        </w:rPr>
        <w:t>: Fitness exercise equipment for home gyms and coaching mobile app</w:t>
      </w:r>
    </w:p>
    <w:p w14:paraId="31CB8097" w14:textId="27159A38" w:rsidR="009E7A22" w:rsidRDefault="00C92B2E">
      <w:pPr>
        <w:ind w:firstLine="360"/>
        <w:rPr>
          <w:rFonts w:ascii="Calibri" w:eastAsia="Calibri" w:hAnsi="Calibri" w:cs="Calibri"/>
          <w:color w:val="000000"/>
          <w:sz w:val="20"/>
          <w:szCs w:val="20"/>
        </w:rPr>
      </w:pPr>
      <w:r>
        <w:rPr>
          <w:rFonts w:ascii="Calibri" w:eastAsia="Calibri" w:hAnsi="Calibri" w:cs="Calibri"/>
          <w:b/>
          <w:color w:val="000000"/>
          <w:sz w:val="20"/>
          <w:szCs w:val="20"/>
        </w:rPr>
        <w:t>UX Research Consultant</w:t>
      </w:r>
      <w:r>
        <w:rPr>
          <w:rFonts w:ascii="Calibri" w:eastAsia="Calibri" w:hAnsi="Calibri" w:cs="Calibri"/>
          <w:b/>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sidR="000033FF">
        <w:rPr>
          <w:rFonts w:ascii="Calibri" w:eastAsia="Calibri" w:hAnsi="Calibri" w:cs="Calibri"/>
          <w:color w:val="000000"/>
          <w:sz w:val="20"/>
          <w:szCs w:val="20"/>
        </w:rPr>
        <w:t xml:space="preserve">  </w:t>
      </w:r>
      <w:r>
        <w:rPr>
          <w:rFonts w:ascii="Calibri" w:eastAsia="Calibri" w:hAnsi="Calibri" w:cs="Calibri"/>
          <w:color w:val="000000"/>
          <w:sz w:val="20"/>
          <w:szCs w:val="20"/>
        </w:rPr>
        <w:t>December 2021 – May 2022</w:t>
      </w:r>
    </w:p>
    <w:p w14:paraId="6710EBA2" w14:textId="71321AC2" w:rsidR="009E7A22" w:rsidRDefault="00C92B2E">
      <w:pPr>
        <w:numPr>
          <w:ilvl w:val="0"/>
          <w:numId w:val="1"/>
        </w:num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color w:val="000000"/>
          <w:sz w:val="20"/>
          <w:szCs w:val="20"/>
        </w:rPr>
        <w:t xml:space="preserve">Designed and conducted </w:t>
      </w:r>
      <w:r w:rsidR="003D07DE">
        <w:rPr>
          <w:rFonts w:ascii="Calibri" w:eastAsia="Calibri" w:hAnsi="Calibri" w:cs="Calibri"/>
          <w:color w:val="000000"/>
          <w:sz w:val="20"/>
          <w:szCs w:val="20"/>
        </w:rPr>
        <w:t>in-</w:t>
      </w:r>
      <w:r>
        <w:rPr>
          <w:rFonts w:ascii="Calibri" w:eastAsia="Calibri" w:hAnsi="Calibri" w:cs="Calibri"/>
          <w:color w:val="000000"/>
          <w:sz w:val="20"/>
          <w:szCs w:val="20"/>
        </w:rPr>
        <w:t>depth interviews and a survey to improve mobile app customer experience</w:t>
      </w:r>
    </w:p>
    <w:p w14:paraId="0F2C8A55" w14:textId="77777777" w:rsidR="009E7A22" w:rsidRDefault="00C92B2E">
      <w:pPr>
        <w:numPr>
          <w:ilvl w:val="0"/>
          <w:numId w:val="1"/>
        </w:num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color w:val="000000"/>
          <w:sz w:val="20"/>
          <w:szCs w:val="20"/>
        </w:rPr>
        <w:t>Proposed growth opportunities (e.g., modifying “custom presets” feature; launching a web version of the app), improved understanding of customer value, and identified reasons for under-utilization of certain features</w:t>
      </w:r>
    </w:p>
    <w:p w14:paraId="2F86AFBE" w14:textId="77777777" w:rsidR="002172D8" w:rsidRDefault="002172D8">
      <w:pPr>
        <w:rPr>
          <w:rFonts w:ascii="Calibri" w:eastAsia="Calibri" w:hAnsi="Calibri" w:cs="Calibri"/>
          <w:b/>
          <w:color w:val="000000"/>
          <w:sz w:val="20"/>
          <w:szCs w:val="20"/>
        </w:rPr>
      </w:pPr>
    </w:p>
    <w:p w14:paraId="3AC3A89C" w14:textId="584D7B79" w:rsidR="009E7A22" w:rsidRDefault="00000000">
      <w:pPr>
        <w:rPr>
          <w:rFonts w:ascii="Calibri" w:eastAsia="Calibri" w:hAnsi="Calibri" w:cs="Calibri"/>
          <w:color w:val="000000"/>
          <w:sz w:val="20"/>
          <w:szCs w:val="20"/>
        </w:rPr>
      </w:pPr>
      <w:hyperlink r:id="rId11">
        <w:proofErr w:type="spellStart"/>
        <w:r w:rsidR="00C92B2E">
          <w:rPr>
            <w:rFonts w:ascii="Calibri" w:eastAsia="Calibri" w:hAnsi="Calibri" w:cs="Calibri"/>
            <w:b/>
            <w:color w:val="000000"/>
            <w:sz w:val="20"/>
            <w:szCs w:val="20"/>
          </w:rPr>
          <w:t>Partnerbeat</w:t>
        </w:r>
        <w:proofErr w:type="spellEnd"/>
      </w:hyperlink>
      <w:r w:rsidR="00C92B2E">
        <w:rPr>
          <w:rFonts w:ascii="Calibri" w:eastAsia="Calibri" w:hAnsi="Calibri" w:cs="Calibri"/>
          <w:color w:val="000000"/>
          <w:sz w:val="20"/>
          <w:szCs w:val="20"/>
        </w:rPr>
        <w:t>: Collaborative online work environment for front office teams that interfaces with CRM platforms</w:t>
      </w:r>
      <w:r w:rsidR="00C92B2E">
        <w:rPr>
          <w:rFonts w:ascii="Calibri" w:eastAsia="Calibri" w:hAnsi="Calibri" w:cs="Calibri"/>
          <w:b/>
          <w:color w:val="000000"/>
          <w:sz w:val="20"/>
          <w:szCs w:val="20"/>
        </w:rPr>
        <w:tab/>
      </w:r>
      <w:r w:rsidR="00C92B2E">
        <w:rPr>
          <w:rFonts w:ascii="Calibri" w:eastAsia="Calibri" w:hAnsi="Calibri" w:cs="Calibri"/>
          <w:b/>
          <w:color w:val="000000"/>
          <w:sz w:val="20"/>
          <w:szCs w:val="20"/>
        </w:rPr>
        <w:tab/>
      </w:r>
      <w:r w:rsidR="00C92B2E">
        <w:rPr>
          <w:rFonts w:ascii="Calibri" w:eastAsia="Calibri" w:hAnsi="Calibri" w:cs="Calibri"/>
          <w:b/>
          <w:color w:val="000000"/>
          <w:sz w:val="20"/>
          <w:szCs w:val="20"/>
        </w:rPr>
        <w:tab/>
      </w:r>
      <w:r w:rsidR="00C92B2E">
        <w:rPr>
          <w:rFonts w:ascii="Calibri" w:eastAsia="Calibri" w:hAnsi="Calibri" w:cs="Calibri"/>
          <w:color w:val="000000"/>
          <w:sz w:val="20"/>
          <w:szCs w:val="20"/>
        </w:rPr>
        <w:t xml:space="preserve">                           </w:t>
      </w:r>
    </w:p>
    <w:p w14:paraId="7F283851" w14:textId="7A10EE02" w:rsidR="009E7A22" w:rsidRDefault="00C92B2E">
      <w:pPr>
        <w:ind w:firstLine="360"/>
        <w:rPr>
          <w:rFonts w:ascii="Calibri" w:eastAsia="Calibri" w:hAnsi="Calibri" w:cs="Calibri"/>
          <w:b/>
          <w:color w:val="000000"/>
          <w:sz w:val="20"/>
          <w:szCs w:val="20"/>
        </w:rPr>
      </w:pPr>
      <w:r>
        <w:rPr>
          <w:rFonts w:ascii="Calibri" w:eastAsia="Calibri" w:hAnsi="Calibri" w:cs="Calibri"/>
          <w:b/>
          <w:color w:val="000000"/>
          <w:sz w:val="20"/>
          <w:szCs w:val="20"/>
        </w:rPr>
        <w:t>UX Research Consultant</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sidR="000033FF">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September 2021 – </w:t>
      </w:r>
      <w:r w:rsidR="00A47C7B">
        <w:rPr>
          <w:rFonts w:ascii="Calibri" w:eastAsia="Calibri" w:hAnsi="Calibri" w:cs="Calibri"/>
          <w:color w:val="000000"/>
          <w:sz w:val="20"/>
          <w:szCs w:val="20"/>
        </w:rPr>
        <w:t>April</w:t>
      </w:r>
      <w:r>
        <w:rPr>
          <w:rFonts w:ascii="Calibri" w:eastAsia="Calibri" w:hAnsi="Calibri" w:cs="Calibri"/>
          <w:color w:val="000000"/>
          <w:sz w:val="20"/>
          <w:szCs w:val="20"/>
        </w:rPr>
        <w:t xml:space="preserve"> 2022</w:t>
      </w:r>
    </w:p>
    <w:p w14:paraId="45057EDA" w14:textId="77777777" w:rsidR="009E7A22" w:rsidRDefault="00C92B2E">
      <w:pPr>
        <w:numPr>
          <w:ilvl w:val="0"/>
          <w:numId w:val="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Conducted observational research on user sessions, identified growth opportunities for product features, and improved existing survey designs and marketing materials</w:t>
      </w:r>
    </w:p>
    <w:p w14:paraId="7EE03BBF" w14:textId="77777777" w:rsidR="009E7A22" w:rsidRDefault="00C92B2E">
      <w:pPr>
        <w:numPr>
          <w:ilvl w:val="0"/>
          <w:numId w:val="9"/>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Proposed new features (e.g., filters for notes) and improvements to existing features that were implemented, influenced the redesign of core functionalities, and identified usability issues (e.g., too many clicks to achieve a goal)</w:t>
      </w:r>
    </w:p>
    <w:p w14:paraId="54EC6186" w14:textId="77777777" w:rsidR="002172D8" w:rsidRDefault="002172D8">
      <w:pPr>
        <w:rPr>
          <w:rFonts w:ascii="Calibri" w:eastAsia="Calibri" w:hAnsi="Calibri" w:cs="Calibri"/>
          <w:b/>
          <w:color w:val="000000"/>
          <w:sz w:val="20"/>
          <w:szCs w:val="20"/>
        </w:rPr>
      </w:pPr>
    </w:p>
    <w:p w14:paraId="7B610452" w14:textId="5F8D9079" w:rsidR="009E7A22" w:rsidRDefault="00C92B2E">
      <w:pPr>
        <w:rPr>
          <w:rFonts w:ascii="Calibri" w:eastAsia="Calibri" w:hAnsi="Calibri" w:cs="Calibri"/>
          <w:b/>
          <w:color w:val="000000"/>
          <w:sz w:val="20"/>
          <w:szCs w:val="20"/>
        </w:rPr>
      </w:pPr>
      <w:r>
        <w:rPr>
          <w:rFonts w:ascii="Calibri" w:eastAsia="Calibri" w:hAnsi="Calibri" w:cs="Calibri"/>
          <w:b/>
          <w:color w:val="000000"/>
          <w:sz w:val="20"/>
          <w:szCs w:val="20"/>
        </w:rPr>
        <w:t xml:space="preserve">Stephen M. Ross School of Business, University of Michigan </w:t>
      </w:r>
    </w:p>
    <w:p w14:paraId="53EFBA65" w14:textId="095CDD7D" w:rsidR="009E7A22" w:rsidRDefault="00C92B2E">
      <w:pPr>
        <w:ind w:firstLine="360"/>
        <w:rPr>
          <w:rFonts w:ascii="Calibri" w:eastAsia="Calibri" w:hAnsi="Calibri" w:cs="Calibri"/>
          <w:b/>
          <w:color w:val="000000"/>
          <w:sz w:val="20"/>
          <w:szCs w:val="20"/>
        </w:rPr>
      </w:pPr>
      <w:r>
        <w:rPr>
          <w:rFonts w:ascii="Calibri" w:eastAsia="Calibri" w:hAnsi="Calibri" w:cs="Calibri"/>
          <w:b/>
          <w:color w:val="000000"/>
          <w:sz w:val="20"/>
          <w:szCs w:val="20"/>
        </w:rPr>
        <w:t xml:space="preserve">Assistant Professor of Marketing                    </w:t>
      </w:r>
      <w:r>
        <w:rPr>
          <w:rFonts w:ascii="Calibri" w:eastAsia="Calibri" w:hAnsi="Calibri" w:cs="Calibri"/>
          <w:b/>
          <w:color w:val="000000"/>
          <w:sz w:val="20"/>
          <w:szCs w:val="20"/>
        </w:rPr>
        <w:tab/>
        <w:t xml:space="preserve">            </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 xml:space="preserve">                     </w:t>
      </w:r>
      <w:r w:rsidR="000033FF">
        <w:rPr>
          <w:rFonts w:ascii="Calibri" w:eastAsia="Calibri" w:hAnsi="Calibri" w:cs="Calibri"/>
          <w:b/>
          <w:color w:val="000000"/>
          <w:sz w:val="20"/>
          <w:szCs w:val="20"/>
        </w:rPr>
        <w:t xml:space="preserve"> </w:t>
      </w: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July 2018 – </w:t>
      </w:r>
      <w:r w:rsidR="00F916CC">
        <w:rPr>
          <w:rFonts w:ascii="Calibri" w:eastAsia="Calibri" w:hAnsi="Calibri" w:cs="Calibri"/>
          <w:color w:val="000000"/>
          <w:sz w:val="20"/>
          <w:szCs w:val="20"/>
        </w:rPr>
        <w:t>June</w:t>
      </w:r>
      <w:r>
        <w:rPr>
          <w:rFonts w:ascii="Calibri" w:eastAsia="Calibri" w:hAnsi="Calibri" w:cs="Calibri"/>
          <w:color w:val="000000"/>
          <w:sz w:val="20"/>
          <w:szCs w:val="20"/>
        </w:rPr>
        <w:t xml:space="preserve"> 2022</w:t>
      </w:r>
    </w:p>
    <w:p w14:paraId="2ECE913B" w14:textId="77777777" w:rsidR="009E7A22" w:rsidRDefault="00C92B2E">
      <w:pPr>
        <w:numPr>
          <w:ilvl w:val="0"/>
          <w:numId w:val="6"/>
        </w:numPr>
        <w:pBdr>
          <w:top w:val="nil"/>
          <w:left w:val="nil"/>
          <w:bottom w:val="nil"/>
          <w:right w:val="nil"/>
          <w:between w:val="nil"/>
        </w:pBdr>
        <w:rPr>
          <w:rFonts w:ascii="Calibri" w:eastAsia="Calibri" w:hAnsi="Calibri" w:cs="Calibri"/>
          <w:i/>
          <w:color w:val="000000"/>
          <w:sz w:val="20"/>
          <w:szCs w:val="20"/>
        </w:rPr>
      </w:pPr>
      <w:r>
        <w:rPr>
          <w:rFonts w:ascii="Calibri" w:eastAsia="Calibri" w:hAnsi="Calibri" w:cs="Calibri"/>
          <w:color w:val="000000"/>
          <w:sz w:val="20"/>
          <w:szCs w:val="20"/>
        </w:rPr>
        <w:t>Designed and conducted 200+ experiments about social media, consumer choice, and productivity</w:t>
      </w:r>
    </w:p>
    <w:p w14:paraId="45A6446C" w14:textId="77777777" w:rsidR="009E7A22" w:rsidRDefault="00C92B2E">
      <w:pPr>
        <w:numPr>
          <w:ilvl w:val="0"/>
          <w:numId w:val="6"/>
        </w:numPr>
        <w:pBdr>
          <w:top w:val="nil"/>
          <w:left w:val="nil"/>
          <w:bottom w:val="nil"/>
          <w:right w:val="nil"/>
          <w:between w:val="nil"/>
        </w:pBdr>
        <w:rPr>
          <w:rFonts w:ascii="Calibri" w:eastAsia="Calibri" w:hAnsi="Calibri" w:cs="Calibri"/>
          <w:i/>
          <w:color w:val="000000"/>
          <w:sz w:val="20"/>
          <w:szCs w:val="20"/>
        </w:rPr>
      </w:pPr>
      <w:r>
        <w:rPr>
          <w:rFonts w:ascii="Calibri" w:eastAsia="Calibri" w:hAnsi="Calibri" w:cs="Calibri"/>
          <w:color w:val="000000"/>
          <w:sz w:val="20"/>
          <w:szCs w:val="20"/>
        </w:rPr>
        <w:t>Analyzed datasets with 1+ million observations with measures of attention, attitudes, time, earnings, and purchase intent</w:t>
      </w:r>
    </w:p>
    <w:p w14:paraId="6382F712" w14:textId="77777777" w:rsidR="001352E5" w:rsidRPr="00DF35BF" w:rsidRDefault="001352E5" w:rsidP="001352E5">
      <w:pPr>
        <w:ind w:firstLine="360"/>
        <w:rPr>
          <w:rFonts w:ascii="Calibri" w:hAnsi="Calibri" w:cs="Calibri"/>
          <w:bCs/>
          <w:i/>
          <w:iCs/>
          <w:color w:val="000000"/>
          <w:sz w:val="20"/>
          <w:szCs w:val="20"/>
        </w:rPr>
      </w:pPr>
      <w:r w:rsidRPr="00DF35BF">
        <w:rPr>
          <w:rFonts w:ascii="Calibri" w:hAnsi="Calibri" w:cs="Calibri"/>
          <w:bCs/>
          <w:i/>
          <w:iCs/>
          <w:color w:val="000000"/>
          <w:sz w:val="20"/>
          <w:szCs w:val="20"/>
        </w:rPr>
        <w:t>Communication and public speaking</w:t>
      </w:r>
    </w:p>
    <w:p w14:paraId="324D52B2" w14:textId="77777777" w:rsidR="001352E5" w:rsidRPr="00012669" w:rsidRDefault="001352E5" w:rsidP="001352E5">
      <w:pPr>
        <w:pStyle w:val="ListParagraph"/>
        <w:numPr>
          <w:ilvl w:val="0"/>
          <w:numId w:val="10"/>
        </w:numPr>
        <w:rPr>
          <w:rFonts w:ascii="Calibri" w:hAnsi="Calibri" w:cs="Calibri"/>
          <w:bCs/>
          <w:color w:val="000000"/>
          <w:sz w:val="20"/>
          <w:szCs w:val="20"/>
        </w:rPr>
      </w:pPr>
      <w:r w:rsidRPr="00012669">
        <w:rPr>
          <w:rFonts w:ascii="Calibri" w:hAnsi="Calibri" w:cs="Calibri"/>
          <w:bCs/>
          <w:color w:val="000000"/>
          <w:sz w:val="20"/>
          <w:szCs w:val="20"/>
        </w:rPr>
        <w:t>Taught Marketing Management and Consumer Behavior to undergraduates</w:t>
      </w:r>
    </w:p>
    <w:p w14:paraId="5B6A3261" w14:textId="77777777" w:rsidR="001352E5" w:rsidRPr="00012669" w:rsidRDefault="001352E5" w:rsidP="001352E5">
      <w:pPr>
        <w:pStyle w:val="ListParagraph"/>
        <w:numPr>
          <w:ilvl w:val="0"/>
          <w:numId w:val="10"/>
        </w:numPr>
        <w:rPr>
          <w:rFonts w:ascii="Calibri" w:hAnsi="Calibri" w:cs="Calibri"/>
          <w:bCs/>
          <w:color w:val="000000"/>
          <w:sz w:val="20"/>
          <w:szCs w:val="20"/>
        </w:rPr>
      </w:pPr>
      <w:r w:rsidRPr="00012669">
        <w:rPr>
          <w:rFonts w:ascii="Calibri" w:hAnsi="Calibri" w:cs="Calibri"/>
          <w:bCs/>
          <w:color w:val="000000"/>
          <w:sz w:val="20"/>
          <w:szCs w:val="20"/>
        </w:rPr>
        <w:t xml:space="preserve">Delivered </w:t>
      </w:r>
      <w:r>
        <w:rPr>
          <w:rFonts w:ascii="Calibri" w:hAnsi="Calibri" w:cs="Calibri"/>
          <w:bCs/>
          <w:color w:val="000000"/>
          <w:sz w:val="20"/>
          <w:szCs w:val="20"/>
        </w:rPr>
        <w:t xml:space="preserve">invited </w:t>
      </w:r>
      <w:r w:rsidRPr="00012669">
        <w:rPr>
          <w:rFonts w:ascii="Calibri" w:hAnsi="Calibri" w:cs="Calibri"/>
          <w:bCs/>
          <w:color w:val="000000"/>
          <w:sz w:val="20"/>
          <w:szCs w:val="20"/>
        </w:rPr>
        <w:t>research seminars for audiences including economists, psychologists, and business academics</w:t>
      </w:r>
    </w:p>
    <w:p w14:paraId="141BAA87" w14:textId="77777777" w:rsidR="001352E5" w:rsidRPr="00810EE5" w:rsidRDefault="001352E5" w:rsidP="001352E5">
      <w:pPr>
        <w:pStyle w:val="ListParagraph"/>
        <w:numPr>
          <w:ilvl w:val="0"/>
          <w:numId w:val="10"/>
        </w:numPr>
        <w:rPr>
          <w:rFonts w:ascii="Calibri" w:hAnsi="Calibri" w:cs="Calibri"/>
          <w:bCs/>
          <w:color w:val="000000"/>
          <w:sz w:val="20"/>
          <w:szCs w:val="20"/>
        </w:rPr>
      </w:pPr>
      <w:r>
        <w:rPr>
          <w:rFonts w:ascii="Calibri" w:hAnsi="Calibri" w:cs="Calibri"/>
          <w:bCs/>
          <w:color w:val="000000"/>
          <w:sz w:val="20"/>
          <w:szCs w:val="20"/>
        </w:rPr>
        <w:t xml:space="preserve">Delivered </w:t>
      </w:r>
      <w:r w:rsidRPr="00012669">
        <w:rPr>
          <w:rFonts w:ascii="Calibri" w:hAnsi="Calibri" w:cs="Calibri"/>
          <w:bCs/>
          <w:color w:val="000000"/>
          <w:sz w:val="20"/>
          <w:szCs w:val="20"/>
        </w:rPr>
        <w:t>20+ peer-reviewed conference presentations for academics and practitioners</w:t>
      </w:r>
      <w:r>
        <w:rPr>
          <w:rFonts w:ascii="Calibri" w:hAnsi="Calibri" w:cs="Calibri"/>
          <w:bCs/>
          <w:color w:val="000000"/>
          <w:sz w:val="20"/>
          <w:szCs w:val="20"/>
        </w:rPr>
        <w:t>, and c</w:t>
      </w:r>
      <w:r w:rsidRPr="00810EE5">
        <w:rPr>
          <w:rFonts w:ascii="Calibri" w:hAnsi="Calibri" w:cs="Calibri"/>
          <w:bCs/>
          <w:color w:val="000000"/>
          <w:sz w:val="20"/>
          <w:szCs w:val="20"/>
        </w:rPr>
        <w:t>haired 5 conference symposia</w:t>
      </w:r>
    </w:p>
    <w:p w14:paraId="0469B71E" w14:textId="77777777" w:rsidR="001352E5" w:rsidRPr="007B1CFD" w:rsidRDefault="001352E5" w:rsidP="001352E5">
      <w:pPr>
        <w:ind w:firstLine="360"/>
        <w:rPr>
          <w:rFonts w:ascii="Calibri" w:hAnsi="Calibri" w:cs="Calibri"/>
          <w:i/>
          <w:iCs/>
          <w:color w:val="000000"/>
          <w:sz w:val="20"/>
          <w:szCs w:val="20"/>
        </w:rPr>
      </w:pPr>
      <w:r w:rsidRPr="007B1CFD">
        <w:rPr>
          <w:rFonts w:ascii="Calibri" w:hAnsi="Calibri" w:cs="Calibri"/>
          <w:i/>
          <w:iCs/>
          <w:color w:val="000000"/>
          <w:sz w:val="20"/>
          <w:szCs w:val="20"/>
        </w:rPr>
        <w:t>Management and mentorship</w:t>
      </w:r>
    </w:p>
    <w:p w14:paraId="66A2A49B" w14:textId="77777777" w:rsidR="001352E5" w:rsidRPr="00012669" w:rsidRDefault="001352E5" w:rsidP="001352E5">
      <w:pPr>
        <w:pStyle w:val="ListParagraph"/>
        <w:numPr>
          <w:ilvl w:val="0"/>
          <w:numId w:val="11"/>
        </w:numPr>
        <w:rPr>
          <w:rFonts w:ascii="Calibri" w:hAnsi="Calibri" w:cs="Calibri"/>
          <w:bCs/>
          <w:color w:val="000000"/>
          <w:sz w:val="20"/>
          <w:szCs w:val="20"/>
        </w:rPr>
      </w:pPr>
      <w:r w:rsidRPr="00012669">
        <w:rPr>
          <w:rFonts w:ascii="Calibri" w:hAnsi="Calibri" w:cs="Calibri"/>
          <w:color w:val="000000"/>
          <w:sz w:val="20"/>
          <w:szCs w:val="20"/>
        </w:rPr>
        <w:t>Collaborate</w:t>
      </w:r>
      <w:r>
        <w:rPr>
          <w:rFonts w:ascii="Calibri" w:hAnsi="Calibri" w:cs="Calibri"/>
          <w:color w:val="000000"/>
          <w:sz w:val="20"/>
          <w:szCs w:val="20"/>
        </w:rPr>
        <w:t>d</w:t>
      </w:r>
      <w:r w:rsidRPr="00012669">
        <w:rPr>
          <w:rFonts w:ascii="Calibri" w:hAnsi="Calibri" w:cs="Calibri"/>
          <w:color w:val="000000"/>
          <w:sz w:val="20"/>
          <w:szCs w:val="20"/>
        </w:rPr>
        <w:t xml:space="preserve"> with other professors</w:t>
      </w:r>
      <w:r>
        <w:rPr>
          <w:rFonts w:ascii="Calibri" w:hAnsi="Calibri" w:cs="Calibri"/>
          <w:color w:val="000000"/>
          <w:sz w:val="20"/>
          <w:szCs w:val="20"/>
        </w:rPr>
        <w:t xml:space="preserve">, </w:t>
      </w:r>
      <w:r w:rsidRPr="00012669">
        <w:rPr>
          <w:rFonts w:ascii="Calibri" w:hAnsi="Calibri" w:cs="Calibri"/>
          <w:color w:val="000000"/>
          <w:sz w:val="20"/>
          <w:szCs w:val="20"/>
        </w:rPr>
        <w:t>Ph</w:t>
      </w:r>
      <w:r>
        <w:rPr>
          <w:rFonts w:ascii="Calibri" w:hAnsi="Calibri" w:cs="Calibri"/>
          <w:color w:val="000000"/>
          <w:sz w:val="20"/>
          <w:szCs w:val="20"/>
        </w:rPr>
        <w:t>.</w:t>
      </w:r>
      <w:r w:rsidRPr="00012669">
        <w:rPr>
          <w:rFonts w:ascii="Calibri" w:hAnsi="Calibri" w:cs="Calibri"/>
          <w:color w:val="000000"/>
          <w:sz w:val="20"/>
          <w:szCs w:val="20"/>
        </w:rPr>
        <w:t>D</w:t>
      </w:r>
      <w:r>
        <w:rPr>
          <w:rFonts w:ascii="Calibri" w:hAnsi="Calibri" w:cs="Calibri"/>
          <w:color w:val="000000"/>
          <w:sz w:val="20"/>
          <w:szCs w:val="20"/>
        </w:rPr>
        <w:t>. students,</w:t>
      </w:r>
      <w:r w:rsidRPr="00012669">
        <w:rPr>
          <w:rFonts w:ascii="Calibri" w:hAnsi="Calibri" w:cs="Calibri"/>
          <w:color w:val="000000"/>
          <w:sz w:val="20"/>
          <w:szCs w:val="20"/>
        </w:rPr>
        <w:t xml:space="preserve"> and undergraduate students on research </w:t>
      </w:r>
      <w:r>
        <w:rPr>
          <w:rFonts w:ascii="Calibri" w:hAnsi="Calibri" w:cs="Calibri"/>
          <w:color w:val="000000"/>
          <w:sz w:val="20"/>
          <w:szCs w:val="20"/>
        </w:rPr>
        <w:t xml:space="preserve">and consulting </w:t>
      </w:r>
      <w:r w:rsidRPr="00012669">
        <w:rPr>
          <w:rFonts w:ascii="Calibri" w:hAnsi="Calibri" w:cs="Calibri"/>
          <w:color w:val="000000"/>
          <w:sz w:val="20"/>
          <w:szCs w:val="20"/>
        </w:rPr>
        <w:t>projects</w:t>
      </w:r>
    </w:p>
    <w:p w14:paraId="0384177B" w14:textId="1612672E" w:rsidR="002172D8" w:rsidRPr="003634E5" w:rsidRDefault="00BF1145" w:rsidP="003634E5">
      <w:pPr>
        <w:pStyle w:val="ListParagraph"/>
        <w:numPr>
          <w:ilvl w:val="0"/>
          <w:numId w:val="11"/>
        </w:numPr>
        <w:rPr>
          <w:rFonts w:ascii="Calibri" w:hAnsi="Calibri" w:cs="Calibri"/>
          <w:color w:val="000000"/>
          <w:sz w:val="20"/>
          <w:szCs w:val="20"/>
        </w:rPr>
      </w:pPr>
      <w:r w:rsidRPr="00012669">
        <w:rPr>
          <w:rFonts w:ascii="Calibri" w:eastAsia="Calibri" w:hAnsi="Calibri" w:cs="Calibri"/>
          <w:noProof/>
          <w:sz w:val="20"/>
          <w:szCs w:val="20"/>
        </w:rPr>
        <mc:AlternateContent>
          <mc:Choice Requires="wps">
            <w:drawing>
              <wp:anchor distT="0" distB="0" distL="114300" distR="114300" simplePos="0" relativeHeight="251674624" behindDoc="0" locked="0" layoutInCell="1" allowOverlap="1" wp14:anchorId="3F48AE3D" wp14:editId="0324575C">
                <wp:simplePos x="0" y="0"/>
                <wp:positionH relativeFrom="column">
                  <wp:posOffset>34925</wp:posOffset>
                </wp:positionH>
                <wp:positionV relativeFrom="paragraph">
                  <wp:posOffset>281305</wp:posOffset>
                </wp:positionV>
                <wp:extent cx="68580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C1FB46" id="Straight Connector 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2.15pt" to="542.75pt,2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" strokecolor="#a5a5a5 [2092]" strokeweight="1pt"/>
            </w:pict>
          </mc:Fallback>
        </mc:AlternateContent>
      </w:r>
      <w:r w:rsidR="001352E5" w:rsidRPr="00012669">
        <w:rPr>
          <w:rFonts w:ascii="Calibri" w:hAnsi="Calibri" w:cs="Calibri"/>
          <w:color w:val="000000"/>
          <w:sz w:val="20"/>
          <w:szCs w:val="20"/>
        </w:rPr>
        <w:t>Founded and r</w:t>
      </w:r>
      <w:r w:rsidR="001352E5">
        <w:rPr>
          <w:rFonts w:ascii="Calibri" w:hAnsi="Calibri" w:cs="Calibri"/>
          <w:color w:val="000000"/>
          <w:sz w:val="20"/>
          <w:szCs w:val="20"/>
        </w:rPr>
        <w:t>a</w:t>
      </w:r>
      <w:r w:rsidR="001352E5" w:rsidRPr="00012669">
        <w:rPr>
          <w:rFonts w:ascii="Calibri" w:hAnsi="Calibri" w:cs="Calibri"/>
          <w:color w:val="000000"/>
          <w:sz w:val="20"/>
          <w:szCs w:val="20"/>
        </w:rPr>
        <w:t xml:space="preserve">n the Ross Behavioral Science Lab </w:t>
      </w:r>
      <w:r w:rsidR="001352E5">
        <w:rPr>
          <w:rFonts w:ascii="Calibri" w:hAnsi="Calibri" w:cs="Calibri"/>
          <w:color w:val="000000"/>
          <w:sz w:val="20"/>
          <w:szCs w:val="20"/>
        </w:rPr>
        <w:t>for</w:t>
      </w:r>
      <w:r w:rsidR="001352E5" w:rsidRPr="00012669">
        <w:rPr>
          <w:rFonts w:ascii="Calibri" w:hAnsi="Calibri" w:cs="Calibri"/>
          <w:color w:val="000000"/>
          <w:sz w:val="20"/>
          <w:szCs w:val="20"/>
        </w:rPr>
        <w:t xml:space="preserve"> professors and students </w:t>
      </w:r>
      <w:r w:rsidR="001352E5">
        <w:rPr>
          <w:rFonts w:ascii="Calibri" w:hAnsi="Calibri" w:cs="Calibri"/>
          <w:color w:val="000000"/>
          <w:sz w:val="20"/>
          <w:szCs w:val="20"/>
        </w:rPr>
        <w:t xml:space="preserve">to </w:t>
      </w:r>
      <w:r w:rsidR="001352E5" w:rsidRPr="00012669">
        <w:rPr>
          <w:rFonts w:ascii="Calibri" w:hAnsi="Calibri" w:cs="Calibri"/>
          <w:color w:val="000000"/>
          <w:sz w:val="20"/>
          <w:szCs w:val="20"/>
        </w:rPr>
        <w:t xml:space="preserve">get </w:t>
      </w:r>
      <w:r w:rsidR="001352E5">
        <w:rPr>
          <w:rFonts w:ascii="Calibri" w:hAnsi="Calibri" w:cs="Calibri"/>
          <w:color w:val="000000"/>
          <w:sz w:val="20"/>
          <w:szCs w:val="20"/>
        </w:rPr>
        <w:t xml:space="preserve">peer </w:t>
      </w:r>
      <w:r w:rsidR="001352E5" w:rsidRPr="00012669">
        <w:rPr>
          <w:rFonts w:ascii="Calibri" w:hAnsi="Calibri" w:cs="Calibri"/>
          <w:color w:val="000000"/>
          <w:sz w:val="20"/>
          <w:szCs w:val="20"/>
        </w:rPr>
        <w:t xml:space="preserve">feedback on research projects </w:t>
      </w:r>
      <w:r w:rsidR="00C92B2E">
        <w:rPr>
          <w:noProof/>
        </w:rPr>
        <mc:AlternateContent>
          <mc:Choice Requires="wps">
            <w:drawing>
              <wp:anchor distT="0" distB="0" distL="114300" distR="114300" simplePos="0" relativeHeight="251660288" behindDoc="0" locked="0" layoutInCell="1" hidden="0" allowOverlap="1" wp14:anchorId="0B341261" wp14:editId="7B81E87E">
                <wp:simplePos x="0" y="0"/>
                <wp:positionH relativeFrom="column">
                  <wp:posOffset>1</wp:posOffset>
                </wp:positionH>
                <wp:positionV relativeFrom="paragraph">
                  <wp:posOffset>88900</wp:posOffset>
                </wp:positionV>
                <wp:extent cx="0"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12700" cap="flat" cmpd="sng">
                          <a:solidFill>
                            <a:srgbClr val="A5A5A5"/>
                          </a:solidFill>
                          <a:prstDash val="solid"/>
                          <a:round/>
                          <a:headEnd type="none" w="sm" len="sm"/>
                          <a:tailEnd type="none" w="sm" len="sm"/>
                        </a:ln>
                      </wps:spPr>
                      <wps:bodyPr/>
                    </wps:wsp>
                  </a:graphicData>
                </a:graphic>
              </wp:anchor>
            </w:drawing>
          </mc:Choice>
          <mc:Fallback>
            <w:pict>
              <v:shapetype w14:anchorId="446CC5E3" id="_x0000_t32" coordsize="21600,21600" o:spt="32" o:oned="t" path="m,l21600,21600e" filled="f">
                <v:path arrowok="t" fillok="f" o:connecttype="none"/>
                <o:lock v:ext="edit" shapetype="t"/>
              </v:shapetype>
              <v:shape id="Straight Arrow Connector 25" o:spid="_x0000_s1026" type="#_x0000_t32" style="position:absolute;margin-left:0;margin-top:7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" strokecolor="#a5a5a5" strokeweight="1pt">
                <v:stroke startarrowwidth="narrow" startarrowlength="short" endarrowwidth="narrow" endarrowlength="short"/>
              </v:shape>
            </w:pict>
          </mc:Fallback>
        </mc:AlternateContent>
      </w:r>
      <w:r w:rsidR="002172D8" w:rsidRPr="003634E5">
        <w:rPr>
          <w:rFonts w:ascii="Calibri" w:eastAsia="Calibri" w:hAnsi="Calibri" w:cs="Calibri"/>
          <w:b/>
          <w:color w:val="000000"/>
          <w:sz w:val="20"/>
          <w:szCs w:val="20"/>
        </w:rPr>
        <w:br w:type="page"/>
      </w:r>
    </w:p>
    <w:p w14:paraId="1BDF88A0" w14:textId="5BF93C1D" w:rsidR="009E7A22" w:rsidRDefault="00C92B2E">
      <w:pPr>
        <w:rPr>
          <w:rFonts w:ascii="Calibri" w:eastAsia="Calibri" w:hAnsi="Calibri" w:cs="Calibri"/>
          <w:sz w:val="20"/>
          <w:szCs w:val="20"/>
        </w:rPr>
      </w:pPr>
      <w:r>
        <w:rPr>
          <w:rFonts w:ascii="Calibri" w:eastAsia="Calibri" w:hAnsi="Calibri" w:cs="Calibri"/>
          <w:b/>
          <w:color w:val="000000"/>
          <w:sz w:val="20"/>
          <w:szCs w:val="20"/>
        </w:rPr>
        <w:lastRenderedPageBreak/>
        <w:t>SELECT RESEARCH SHOWING A PASSION FOR APPLIED RESEARCH ABOUT CONSUMER CHOICE AND PRODUCTIVITY</w:t>
      </w:r>
    </w:p>
    <w:p w14:paraId="6989197F" w14:textId="77777777" w:rsidR="009E7A22" w:rsidRDefault="00C92B2E">
      <w:pPr>
        <w:rPr>
          <w:rFonts w:ascii="Calibri" w:eastAsia="Calibri" w:hAnsi="Calibri" w:cs="Calibri"/>
          <w:color w:val="000000"/>
          <w:sz w:val="20"/>
          <w:szCs w:val="20"/>
        </w:rPr>
      </w:pPr>
      <w:r>
        <w:rPr>
          <w:rFonts w:ascii="Calibri" w:eastAsia="Calibri" w:hAnsi="Calibri" w:cs="Calibri"/>
          <w:b/>
          <w:color w:val="000000"/>
          <w:sz w:val="20"/>
          <w:szCs w:val="20"/>
        </w:rPr>
        <w:t>Srna, S.</w:t>
      </w:r>
      <w:r>
        <w:rPr>
          <w:rFonts w:ascii="Calibri" w:eastAsia="Calibri" w:hAnsi="Calibri" w:cs="Calibri"/>
          <w:color w:val="000000"/>
          <w:sz w:val="20"/>
          <w:szCs w:val="20"/>
        </w:rPr>
        <w:t xml:space="preserve">, Silverman, J., &amp; </w:t>
      </w:r>
      <w:proofErr w:type="spellStart"/>
      <w:r>
        <w:rPr>
          <w:rFonts w:ascii="Calibri" w:eastAsia="Calibri" w:hAnsi="Calibri" w:cs="Calibri"/>
          <w:color w:val="000000"/>
          <w:sz w:val="20"/>
          <w:szCs w:val="20"/>
        </w:rPr>
        <w:t>Etkin</w:t>
      </w:r>
      <w:proofErr w:type="spellEnd"/>
      <w:r>
        <w:rPr>
          <w:rFonts w:ascii="Calibri" w:eastAsia="Calibri" w:hAnsi="Calibri" w:cs="Calibri"/>
          <w:color w:val="000000"/>
          <w:sz w:val="20"/>
          <w:szCs w:val="20"/>
        </w:rPr>
        <w:t>, J. When Limits Backfire: The Ironic Effect of Setting Limits on Entertainment Consumption.</w:t>
      </w:r>
    </w:p>
    <w:p w14:paraId="4BA3FFE4" w14:textId="77777777" w:rsidR="009E7A22" w:rsidRDefault="00C92B2E">
      <w:pPr>
        <w:numPr>
          <w:ilvl w:val="0"/>
          <w:numId w:val="8"/>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30+ experiments show that users who have a time limit on playing games or browsing social media spend longer on that activity and evaluate their time spent more positively than those who do not have a limit</w:t>
      </w:r>
    </w:p>
    <w:p w14:paraId="6D9CB71A" w14:textId="77777777" w:rsidR="009E7A22" w:rsidRDefault="00C92B2E">
      <w:pPr>
        <w:rPr>
          <w:rFonts w:ascii="Calibri" w:eastAsia="Calibri" w:hAnsi="Calibri" w:cs="Calibri"/>
          <w:color w:val="000000"/>
          <w:sz w:val="20"/>
          <w:szCs w:val="20"/>
        </w:rPr>
      </w:pPr>
      <w:r>
        <w:rPr>
          <w:rFonts w:ascii="Calibri" w:eastAsia="Calibri" w:hAnsi="Calibri" w:cs="Calibri"/>
          <w:b/>
          <w:color w:val="000000"/>
          <w:sz w:val="20"/>
          <w:szCs w:val="20"/>
        </w:rPr>
        <w:t xml:space="preserve">Srna, S., </w:t>
      </w:r>
      <w:proofErr w:type="spellStart"/>
      <w:r>
        <w:rPr>
          <w:rFonts w:ascii="Calibri" w:eastAsia="Calibri" w:hAnsi="Calibri" w:cs="Calibri"/>
          <w:color w:val="000000"/>
          <w:sz w:val="20"/>
          <w:szCs w:val="20"/>
        </w:rPr>
        <w:t>Barasch</w:t>
      </w:r>
      <w:proofErr w:type="spellEnd"/>
      <w:r>
        <w:rPr>
          <w:rFonts w:ascii="Calibri" w:eastAsia="Calibri" w:hAnsi="Calibri" w:cs="Calibri"/>
          <w:color w:val="000000"/>
          <w:sz w:val="20"/>
          <w:szCs w:val="20"/>
        </w:rPr>
        <w:t xml:space="preserve">, A., &amp; Small, D. A. (2022). On the Value of modesty: How Signals of Status Undermine Cooperation. </w:t>
      </w:r>
      <w:r>
        <w:rPr>
          <w:rFonts w:ascii="Calibri" w:eastAsia="Calibri" w:hAnsi="Calibri" w:cs="Calibri"/>
          <w:i/>
          <w:color w:val="000000"/>
          <w:sz w:val="20"/>
          <w:szCs w:val="20"/>
        </w:rPr>
        <w:t>Journal of Personality and Social Psychology</w:t>
      </w:r>
      <w:r>
        <w:rPr>
          <w:rFonts w:ascii="Calibri" w:eastAsia="Calibri" w:hAnsi="Calibri" w:cs="Calibri"/>
          <w:color w:val="000000"/>
          <w:sz w:val="20"/>
          <w:szCs w:val="20"/>
        </w:rPr>
        <w:t xml:space="preserve">, </w:t>
      </w:r>
      <w:r>
        <w:rPr>
          <w:rFonts w:ascii="Calibri" w:eastAsia="Calibri" w:hAnsi="Calibri" w:cs="Calibri"/>
          <w:i/>
          <w:color w:val="000000"/>
          <w:sz w:val="20"/>
          <w:szCs w:val="20"/>
        </w:rPr>
        <w:t>123</w:t>
      </w:r>
      <w:r>
        <w:rPr>
          <w:rFonts w:ascii="Calibri" w:eastAsia="Calibri" w:hAnsi="Calibri" w:cs="Calibri"/>
          <w:color w:val="000000"/>
          <w:sz w:val="20"/>
          <w:szCs w:val="20"/>
        </w:rPr>
        <w:t>(4), 676–692.</w:t>
      </w:r>
    </w:p>
    <w:p w14:paraId="30294227" w14:textId="77777777" w:rsidR="009E7A22" w:rsidRDefault="00C92B2E">
      <w:pPr>
        <w:numPr>
          <w:ilvl w:val="0"/>
          <w:numId w:val="8"/>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25+ experiments (Prisoner’s Dilemma games, social media posts) show luxury consumption’s downside for cooperation</w:t>
      </w:r>
    </w:p>
    <w:p w14:paraId="39DBA69D" w14:textId="77777777" w:rsidR="009E7A22" w:rsidRDefault="00C92B2E">
      <w:pPr>
        <w:rPr>
          <w:rFonts w:ascii="Calibri" w:eastAsia="Calibri" w:hAnsi="Calibri" w:cs="Calibri"/>
          <w:color w:val="000000"/>
          <w:sz w:val="20"/>
          <w:szCs w:val="20"/>
        </w:rPr>
      </w:pPr>
      <w:r>
        <w:rPr>
          <w:rFonts w:ascii="Calibri" w:eastAsia="Calibri" w:hAnsi="Calibri" w:cs="Calibri"/>
          <w:b/>
          <w:sz w:val="20"/>
          <w:szCs w:val="20"/>
        </w:rPr>
        <w:t>Srna, S.</w:t>
      </w:r>
      <w:r>
        <w:rPr>
          <w:rFonts w:ascii="Calibri" w:eastAsia="Calibri" w:hAnsi="Calibri" w:cs="Calibri"/>
          <w:sz w:val="20"/>
          <w:szCs w:val="20"/>
        </w:rPr>
        <w:t xml:space="preserve">, </w:t>
      </w:r>
      <w:proofErr w:type="spellStart"/>
      <w:r>
        <w:rPr>
          <w:rFonts w:ascii="Calibri" w:eastAsia="Calibri" w:hAnsi="Calibri" w:cs="Calibri"/>
          <w:sz w:val="20"/>
          <w:szCs w:val="20"/>
        </w:rPr>
        <w:t>Schrift</w:t>
      </w:r>
      <w:proofErr w:type="spellEnd"/>
      <w:r>
        <w:rPr>
          <w:rFonts w:ascii="Calibri" w:eastAsia="Calibri" w:hAnsi="Calibri" w:cs="Calibri"/>
          <w:sz w:val="20"/>
          <w:szCs w:val="20"/>
        </w:rPr>
        <w:t xml:space="preserve">, R. Y., &amp; </w:t>
      </w:r>
      <w:proofErr w:type="spellStart"/>
      <w:r>
        <w:rPr>
          <w:rFonts w:ascii="Calibri" w:eastAsia="Calibri" w:hAnsi="Calibri" w:cs="Calibri"/>
          <w:sz w:val="20"/>
          <w:szCs w:val="20"/>
        </w:rPr>
        <w:t>Zauberman</w:t>
      </w:r>
      <w:proofErr w:type="spellEnd"/>
      <w:r>
        <w:rPr>
          <w:rFonts w:ascii="Calibri" w:eastAsia="Calibri" w:hAnsi="Calibri" w:cs="Calibri"/>
          <w:sz w:val="20"/>
          <w:szCs w:val="20"/>
        </w:rPr>
        <w:t xml:space="preserve">, G. (2018), “The Illusion of Multitasking and Its Positive Effect on Performance,” </w:t>
      </w:r>
      <w:r>
        <w:rPr>
          <w:rFonts w:ascii="Calibri" w:eastAsia="Calibri" w:hAnsi="Calibri" w:cs="Calibri"/>
          <w:i/>
          <w:sz w:val="20"/>
          <w:szCs w:val="20"/>
        </w:rPr>
        <w:t xml:space="preserve">Psychological Science, </w:t>
      </w:r>
      <w:r>
        <w:rPr>
          <w:rFonts w:ascii="Calibri" w:eastAsia="Calibri" w:hAnsi="Calibri" w:cs="Calibri"/>
          <w:sz w:val="20"/>
          <w:szCs w:val="20"/>
        </w:rPr>
        <w:t>29 (12), 1942-55. (Dissertation work)</w:t>
      </w:r>
    </w:p>
    <w:p w14:paraId="3A93A3B6" w14:textId="3D656466" w:rsidR="009E7A22" w:rsidRDefault="00C92B2E">
      <w:pPr>
        <w:numPr>
          <w:ilvl w:val="0"/>
          <w:numId w:val="8"/>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30+ experiments demonstrate that merely feeling like one is multitasking improves task engagement</w:t>
      </w:r>
    </w:p>
    <w:p w14:paraId="4EFC88AE" w14:textId="77777777" w:rsidR="0037756B" w:rsidRPr="00012669" w:rsidRDefault="0037756B" w:rsidP="0037756B">
      <w:pPr>
        <w:rPr>
          <w:rFonts w:ascii="Calibri" w:hAnsi="Calibri" w:cs="Calibri"/>
          <w:sz w:val="20"/>
          <w:szCs w:val="20"/>
        </w:rPr>
      </w:pPr>
      <w:proofErr w:type="spellStart"/>
      <w:r w:rsidRPr="00012669">
        <w:rPr>
          <w:rFonts w:ascii="Calibri" w:hAnsi="Calibri" w:cs="Calibri"/>
          <w:bCs/>
          <w:color w:val="000000"/>
          <w:sz w:val="20"/>
          <w:szCs w:val="20"/>
        </w:rPr>
        <w:t>Schrift</w:t>
      </w:r>
      <w:proofErr w:type="spellEnd"/>
      <w:r w:rsidRPr="00012669">
        <w:rPr>
          <w:rFonts w:ascii="Calibri" w:hAnsi="Calibri" w:cs="Calibri"/>
          <w:bCs/>
          <w:color w:val="000000"/>
          <w:sz w:val="20"/>
          <w:szCs w:val="20"/>
        </w:rPr>
        <w:t>, R</w:t>
      </w:r>
      <w:r>
        <w:rPr>
          <w:rFonts w:ascii="Calibri" w:hAnsi="Calibri" w:cs="Calibri"/>
          <w:bCs/>
          <w:color w:val="000000"/>
          <w:sz w:val="20"/>
          <w:szCs w:val="20"/>
        </w:rPr>
        <w:t>.</w:t>
      </w:r>
      <w:r w:rsidRPr="00012669">
        <w:rPr>
          <w:rFonts w:ascii="Calibri" w:hAnsi="Calibri" w:cs="Calibri"/>
          <w:bCs/>
          <w:color w:val="000000"/>
          <w:sz w:val="20"/>
          <w:szCs w:val="20"/>
        </w:rPr>
        <w:t xml:space="preserve"> Y., Parker</w:t>
      </w:r>
      <w:r>
        <w:rPr>
          <w:rFonts w:ascii="Calibri" w:hAnsi="Calibri" w:cs="Calibri"/>
          <w:bCs/>
          <w:color w:val="000000"/>
          <w:sz w:val="20"/>
          <w:szCs w:val="20"/>
        </w:rPr>
        <w:t>, J. R.</w:t>
      </w:r>
      <w:r w:rsidRPr="00012669">
        <w:rPr>
          <w:rFonts w:ascii="Calibri" w:hAnsi="Calibri" w:cs="Calibri"/>
          <w:bCs/>
          <w:color w:val="000000"/>
          <w:sz w:val="20"/>
          <w:szCs w:val="20"/>
        </w:rPr>
        <w:t xml:space="preserve">, </w:t>
      </w:r>
      <w:proofErr w:type="spellStart"/>
      <w:r w:rsidRPr="00012669">
        <w:rPr>
          <w:rFonts w:ascii="Calibri" w:hAnsi="Calibri" w:cs="Calibri"/>
          <w:bCs/>
          <w:color w:val="000000"/>
          <w:sz w:val="20"/>
          <w:szCs w:val="20"/>
        </w:rPr>
        <w:t>Zauberman</w:t>
      </w:r>
      <w:proofErr w:type="spellEnd"/>
      <w:r>
        <w:rPr>
          <w:rFonts w:ascii="Calibri" w:hAnsi="Calibri" w:cs="Calibri"/>
          <w:bCs/>
          <w:color w:val="000000"/>
          <w:sz w:val="20"/>
          <w:szCs w:val="20"/>
        </w:rPr>
        <w:t xml:space="preserve"> G.</w:t>
      </w:r>
      <w:r w:rsidRPr="00012669">
        <w:rPr>
          <w:rFonts w:ascii="Calibri" w:hAnsi="Calibri" w:cs="Calibri"/>
          <w:bCs/>
          <w:color w:val="000000"/>
          <w:sz w:val="20"/>
          <w:szCs w:val="20"/>
        </w:rPr>
        <w:t xml:space="preserve">, </w:t>
      </w:r>
      <w:r>
        <w:rPr>
          <w:rFonts w:ascii="Calibri" w:hAnsi="Calibri" w:cs="Calibri"/>
          <w:bCs/>
          <w:color w:val="000000"/>
          <w:sz w:val="20"/>
          <w:szCs w:val="20"/>
        </w:rPr>
        <w:t xml:space="preserve">&amp; </w:t>
      </w:r>
      <w:r w:rsidRPr="004428CD">
        <w:rPr>
          <w:rFonts w:ascii="Calibri" w:hAnsi="Calibri" w:cs="Calibri"/>
          <w:b/>
          <w:color w:val="000000"/>
          <w:sz w:val="20"/>
          <w:szCs w:val="20"/>
        </w:rPr>
        <w:t>Srna, S.</w:t>
      </w:r>
      <w:r>
        <w:rPr>
          <w:rFonts w:ascii="Calibri" w:hAnsi="Calibri" w:cs="Calibri"/>
          <w:bCs/>
          <w:color w:val="000000"/>
          <w:sz w:val="20"/>
          <w:szCs w:val="20"/>
        </w:rPr>
        <w:t xml:space="preserve"> </w:t>
      </w:r>
      <w:r w:rsidRPr="00012669">
        <w:rPr>
          <w:rFonts w:ascii="Calibri" w:hAnsi="Calibri" w:cs="Calibri"/>
          <w:bCs/>
          <w:color w:val="000000"/>
          <w:sz w:val="20"/>
          <w:szCs w:val="20"/>
        </w:rPr>
        <w:t>(2018)</w:t>
      </w:r>
      <w:r>
        <w:rPr>
          <w:rFonts w:ascii="Calibri" w:hAnsi="Calibri" w:cs="Calibri"/>
          <w:bCs/>
          <w:color w:val="000000"/>
          <w:sz w:val="20"/>
          <w:szCs w:val="20"/>
        </w:rPr>
        <w:t>.</w:t>
      </w:r>
      <w:r w:rsidRPr="00012669">
        <w:rPr>
          <w:rFonts w:ascii="Calibri" w:hAnsi="Calibri" w:cs="Calibri"/>
          <w:bCs/>
          <w:color w:val="000000"/>
          <w:sz w:val="20"/>
          <w:szCs w:val="20"/>
        </w:rPr>
        <w:t xml:space="preserve"> </w:t>
      </w:r>
      <w:r w:rsidRPr="00012669">
        <w:rPr>
          <w:rFonts w:ascii="Calibri" w:hAnsi="Calibri" w:cs="Calibri"/>
          <w:sz w:val="20"/>
          <w:szCs w:val="20"/>
        </w:rPr>
        <w:t>Multistage Decision Processes: The Impact of Attribute Order on How Consumers Mentally Represent Their Choice</w:t>
      </w:r>
      <w:r>
        <w:rPr>
          <w:rFonts w:ascii="Calibri" w:hAnsi="Calibri" w:cs="Calibri"/>
          <w:sz w:val="20"/>
          <w:szCs w:val="20"/>
        </w:rPr>
        <w:t xml:space="preserve">. </w:t>
      </w:r>
      <w:r w:rsidRPr="00012669">
        <w:rPr>
          <w:rFonts w:ascii="Calibri" w:hAnsi="Calibri" w:cs="Calibri"/>
          <w:i/>
          <w:sz w:val="20"/>
          <w:szCs w:val="20"/>
        </w:rPr>
        <w:t xml:space="preserve">Journal of Consumer Research, </w:t>
      </w:r>
      <w:r w:rsidRPr="004428CD">
        <w:rPr>
          <w:rFonts w:ascii="Calibri" w:hAnsi="Calibri" w:cs="Calibri"/>
          <w:i/>
          <w:iCs/>
          <w:sz w:val="20"/>
          <w:szCs w:val="20"/>
        </w:rPr>
        <w:t>44</w:t>
      </w:r>
      <w:r w:rsidRPr="00012669">
        <w:rPr>
          <w:rFonts w:ascii="Calibri" w:hAnsi="Calibri" w:cs="Calibri"/>
          <w:sz w:val="20"/>
          <w:szCs w:val="20"/>
        </w:rPr>
        <w:t>(6), 1307-24.</w:t>
      </w:r>
    </w:p>
    <w:p w14:paraId="75C984E7" w14:textId="559D5ECB" w:rsidR="0037756B" w:rsidRPr="0037756B" w:rsidRDefault="0037756B" w:rsidP="0037756B">
      <w:pPr>
        <w:pStyle w:val="ListParagraph"/>
        <w:numPr>
          <w:ilvl w:val="0"/>
          <w:numId w:val="12"/>
        </w:numPr>
        <w:rPr>
          <w:rFonts w:ascii="Calibri" w:hAnsi="Calibri" w:cs="Calibri"/>
          <w:bCs/>
          <w:color w:val="000000"/>
          <w:sz w:val="20"/>
          <w:szCs w:val="20"/>
        </w:rPr>
      </w:pPr>
      <w:r w:rsidRPr="00701DCA">
        <w:rPr>
          <w:rFonts w:ascii="Calibri" w:hAnsi="Calibri" w:cs="Calibri"/>
          <w:bCs/>
          <w:color w:val="000000"/>
          <w:sz w:val="20"/>
          <w:szCs w:val="20"/>
        </w:rPr>
        <w:t xml:space="preserve">13+ experiments </w:t>
      </w:r>
      <w:r>
        <w:rPr>
          <w:rFonts w:ascii="Calibri" w:hAnsi="Calibri" w:cs="Calibri"/>
          <w:bCs/>
          <w:color w:val="000000"/>
          <w:sz w:val="20"/>
          <w:szCs w:val="20"/>
        </w:rPr>
        <w:t>show that changing</w:t>
      </w:r>
      <w:r w:rsidRPr="00701DCA">
        <w:rPr>
          <w:rFonts w:ascii="Calibri" w:hAnsi="Calibri" w:cs="Calibri"/>
          <w:bCs/>
          <w:color w:val="000000"/>
          <w:sz w:val="20"/>
          <w:szCs w:val="20"/>
        </w:rPr>
        <w:t xml:space="preserve"> </w:t>
      </w:r>
      <w:r>
        <w:rPr>
          <w:rFonts w:ascii="Calibri" w:hAnsi="Calibri" w:cs="Calibri"/>
          <w:bCs/>
          <w:color w:val="000000"/>
          <w:sz w:val="20"/>
          <w:szCs w:val="20"/>
        </w:rPr>
        <w:t xml:space="preserve">the </w:t>
      </w:r>
      <w:r w:rsidRPr="00701DCA">
        <w:rPr>
          <w:rFonts w:ascii="Calibri" w:hAnsi="Calibri" w:cs="Calibri"/>
          <w:bCs/>
          <w:color w:val="000000"/>
          <w:sz w:val="20"/>
          <w:szCs w:val="20"/>
        </w:rPr>
        <w:t>order of</w:t>
      </w:r>
      <w:r>
        <w:rPr>
          <w:rFonts w:ascii="Calibri" w:hAnsi="Calibri" w:cs="Calibri"/>
          <w:bCs/>
          <w:color w:val="000000"/>
          <w:sz w:val="20"/>
          <w:szCs w:val="20"/>
        </w:rPr>
        <w:t xml:space="preserve"> attribute</w:t>
      </w:r>
      <w:r w:rsidRPr="00701DCA">
        <w:rPr>
          <w:rFonts w:ascii="Calibri" w:hAnsi="Calibri" w:cs="Calibri"/>
          <w:bCs/>
          <w:color w:val="000000"/>
          <w:sz w:val="20"/>
          <w:szCs w:val="20"/>
        </w:rPr>
        <w:t xml:space="preserve"> choices in multistage decision</w:t>
      </w:r>
      <w:r>
        <w:rPr>
          <w:rFonts w:ascii="Calibri" w:hAnsi="Calibri" w:cs="Calibri"/>
          <w:bCs/>
          <w:color w:val="000000"/>
          <w:sz w:val="20"/>
          <w:szCs w:val="20"/>
        </w:rPr>
        <w:t>s alters product selection</w:t>
      </w:r>
    </w:p>
    <w:p w14:paraId="05992783" w14:textId="77777777" w:rsidR="002172D8" w:rsidRDefault="002172D8" w:rsidP="002172D8">
      <w:pPr>
        <w:pBdr>
          <w:top w:val="nil"/>
          <w:left w:val="nil"/>
          <w:bottom w:val="nil"/>
          <w:right w:val="nil"/>
          <w:between w:val="nil"/>
        </w:pBdr>
        <w:ind w:left="720"/>
        <w:rPr>
          <w:rFonts w:ascii="Calibri" w:eastAsia="Calibri" w:hAnsi="Calibri" w:cs="Calibri"/>
          <w:color w:val="000000"/>
          <w:sz w:val="20"/>
          <w:szCs w:val="20"/>
        </w:rPr>
      </w:pPr>
    </w:p>
    <w:p w14:paraId="4CFC4C51" w14:textId="5F700D2A" w:rsidR="009E7A22" w:rsidRDefault="00474302">
      <w:pPr>
        <w:rPr>
          <w:rFonts w:ascii="Calibri" w:eastAsia="Calibri" w:hAnsi="Calibri" w:cs="Calibri"/>
          <w:b/>
          <w:color w:val="000000"/>
          <w:sz w:val="20"/>
          <w:szCs w:val="20"/>
        </w:rPr>
      </w:pPr>
      <w:r w:rsidRPr="00012669">
        <w:rPr>
          <w:rFonts w:ascii="Calibri" w:eastAsia="Calibri" w:hAnsi="Calibri" w:cs="Calibri"/>
          <w:noProof/>
          <w:sz w:val="20"/>
          <w:szCs w:val="20"/>
        </w:rPr>
        <mc:AlternateContent>
          <mc:Choice Requires="wps">
            <w:drawing>
              <wp:anchor distT="0" distB="0" distL="114300" distR="114300" simplePos="0" relativeHeight="251670528" behindDoc="0" locked="0" layoutInCell="1" allowOverlap="1" wp14:anchorId="68B5F1BA" wp14:editId="270754DF">
                <wp:simplePos x="0" y="0"/>
                <wp:positionH relativeFrom="column">
                  <wp:posOffset>0</wp:posOffset>
                </wp:positionH>
                <wp:positionV relativeFrom="paragraph">
                  <wp:posOffset>-635</wp:posOffset>
                </wp:positionV>
                <wp:extent cx="68580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96F3CA" id="Straight Connector 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40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" strokecolor="#a5a5a5 [2092]" strokeweight="1pt"/>
            </w:pict>
          </mc:Fallback>
        </mc:AlternateContent>
      </w:r>
      <w:r w:rsidR="00C92B2E">
        <w:rPr>
          <w:noProof/>
        </w:rPr>
        <mc:AlternateContent>
          <mc:Choice Requires="wps">
            <w:drawing>
              <wp:anchor distT="0" distB="0" distL="114300" distR="114300" simplePos="0" relativeHeight="251661312" behindDoc="0" locked="0" layoutInCell="1" hidden="0" allowOverlap="1" wp14:anchorId="2CDBACBA" wp14:editId="027E30FE">
                <wp:simplePos x="0" y="0"/>
                <wp:positionH relativeFrom="column">
                  <wp:posOffset>1</wp:posOffset>
                </wp:positionH>
                <wp:positionV relativeFrom="paragraph">
                  <wp:posOffset>76200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12700" cap="flat" cmpd="sng">
                          <a:solidFill>
                            <a:srgbClr val="A5A5A5"/>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2700"/>
                <wp:effectExtent b="0" l="0" r="0" t="0"/>
                <wp:wrapNone/>
                <wp:docPr id="23"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14:paraId="0608990B" w14:textId="77777777" w:rsidR="009E7A22" w:rsidRDefault="00C92B2E">
      <w:pPr>
        <w:rPr>
          <w:rFonts w:ascii="Calibri" w:eastAsia="Calibri" w:hAnsi="Calibri" w:cs="Calibri"/>
          <w:b/>
          <w:color w:val="0000FF"/>
          <w:sz w:val="20"/>
          <w:szCs w:val="20"/>
          <w:u w:val="single"/>
        </w:rPr>
      </w:pPr>
      <w:r>
        <w:rPr>
          <w:rFonts w:ascii="Calibri" w:eastAsia="Calibri" w:hAnsi="Calibri" w:cs="Calibri"/>
          <w:b/>
          <w:color w:val="000000"/>
          <w:sz w:val="20"/>
          <w:szCs w:val="20"/>
        </w:rPr>
        <w:t>SKILLS</w:t>
      </w:r>
    </w:p>
    <w:p w14:paraId="12E3F7C4" w14:textId="77777777" w:rsidR="009E7A22" w:rsidRDefault="00C92B2E">
      <w:pPr>
        <w:numPr>
          <w:ilvl w:val="0"/>
          <w:numId w:val="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SPSS (advanced), R (advanced), SAS (proficient), Qualtrics, Amazon Mechanical Turk, Prolific</w:t>
      </w:r>
    </w:p>
    <w:p w14:paraId="4EA4D998" w14:textId="77777777" w:rsidR="009E7A22" w:rsidRDefault="00C92B2E">
      <w:pPr>
        <w:numPr>
          <w:ilvl w:val="0"/>
          <w:numId w:val="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Research design and execution: Field, lab, and survey experiments; eye-tracking; quantitative and qualitative methods</w:t>
      </w:r>
    </w:p>
    <w:p w14:paraId="253C6952" w14:textId="7D856F38" w:rsidR="009E7A22" w:rsidRDefault="00C92B2E">
      <w:pPr>
        <w:numPr>
          <w:ilvl w:val="0"/>
          <w:numId w:val="7"/>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Skilled at advanced statistical analysis: Regression, mixed effects, diff-in-diff, logit, ANOVA, factor and power analysis, etc.</w:t>
      </w:r>
    </w:p>
    <w:p w14:paraId="0308B7A0" w14:textId="77777777" w:rsidR="002172D8" w:rsidRDefault="002172D8" w:rsidP="002172D8">
      <w:pPr>
        <w:pBdr>
          <w:top w:val="nil"/>
          <w:left w:val="nil"/>
          <w:bottom w:val="nil"/>
          <w:right w:val="nil"/>
          <w:between w:val="nil"/>
        </w:pBdr>
        <w:ind w:left="720"/>
        <w:rPr>
          <w:rFonts w:ascii="Calibri" w:eastAsia="Calibri" w:hAnsi="Calibri" w:cs="Calibri"/>
          <w:color w:val="000000"/>
          <w:sz w:val="20"/>
          <w:szCs w:val="20"/>
        </w:rPr>
      </w:pPr>
    </w:p>
    <w:p w14:paraId="19A1451C" w14:textId="5F4FC2DB" w:rsidR="009E7A22" w:rsidRDefault="00474302">
      <w:pPr>
        <w:rPr>
          <w:rFonts w:ascii="Calibri" w:eastAsia="Calibri" w:hAnsi="Calibri" w:cs="Calibri"/>
          <w:b/>
          <w:sz w:val="20"/>
          <w:szCs w:val="20"/>
        </w:rPr>
      </w:pPr>
      <w:r w:rsidRPr="00012669">
        <w:rPr>
          <w:rFonts w:ascii="Calibri" w:eastAsia="Calibri" w:hAnsi="Calibri" w:cs="Calibri"/>
          <w:noProof/>
          <w:sz w:val="20"/>
          <w:szCs w:val="20"/>
        </w:rPr>
        <mc:AlternateContent>
          <mc:Choice Requires="wps">
            <w:drawing>
              <wp:anchor distT="0" distB="0" distL="114300" distR="114300" simplePos="0" relativeHeight="251672576" behindDoc="0" locked="0" layoutInCell="1" allowOverlap="1" wp14:anchorId="11F32F37" wp14:editId="39671AC9">
                <wp:simplePos x="0" y="0"/>
                <wp:positionH relativeFrom="column">
                  <wp:posOffset>0</wp:posOffset>
                </wp:positionH>
                <wp:positionV relativeFrom="paragraph">
                  <wp:posOffset>-635</wp:posOffset>
                </wp:positionV>
                <wp:extent cx="68580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E1E6D8" id="Straight Connector 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40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" strokecolor="#a5a5a5 [2092]" strokeweight="1pt"/>
            </w:pict>
          </mc:Fallback>
        </mc:AlternateContent>
      </w:r>
      <w:r w:rsidR="00C92B2E">
        <w:rPr>
          <w:noProof/>
        </w:rPr>
        <mc:AlternateContent>
          <mc:Choice Requires="wps">
            <w:drawing>
              <wp:anchor distT="0" distB="0" distL="114300" distR="114300" simplePos="0" relativeHeight="251662336" behindDoc="0" locked="0" layoutInCell="1" hidden="0" allowOverlap="1" wp14:anchorId="3E2A3672" wp14:editId="747799C4">
                <wp:simplePos x="0" y="0"/>
                <wp:positionH relativeFrom="column">
                  <wp:posOffset>12701</wp:posOffset>
                </wp:positionH>
                <wp:positionV relativeFrom="paragraph">
                  <wp:posOffset>88900</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12700" cap="flat" cmpd="sng">
                          <a:solidFill>
                            <a:srgbClr val="A5A5A5"/>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0" cy="12700"/>
                <wp:effectExtent b="0" l="0" r="0" t="0"/>
                <wp:wrapNone/>
                <wp:docPr id="22"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14:paraId="5AE5003D" w14:textId="77777777" w:rsidR="009E7A22" w:rsidRDefault="00C92B2E">
      <w:pPr>
        <w:rPr>
          <w:rFonts w:ascii="Calibri" w:eastAsia="Calibri" w:hAnsi="Calibri" w:cs="Calibri"/>
          <w:b/>
          <w:sz w:val="20"/>
          <w:szCs w:val="20"/>
        </w:rPr>
      </w:pPr>
      <w:r>
        <w:rPr>
          <w:rFonts w:ascii="Calibri" w:eastAsia="Calibri" w:hAnsi="Calibri" w:cs="Calibri"/>
          <w:b/>
          <w:sz w:val="20"/>
          <w:szCs w:val="20"/>
        </w:rPr>
        <w:t>INTERESTS</w:t>
      </w:r>
    </w:p>
    <w:p w14:paraId="1E46FF6D" w14:textId="77777777" w:rsidR="009E7A22" w:rsidRDefault="00C92B2E">
      <w:pPr>
        <w:numPr>
          <w:ilvl w:val="0"/>
          <w:numId w:val="5"/>
        </w:num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color w:val="000000"/>
          <w:sz w:val="20"/>
          <w:szCs w:val="20"/>
        </w:rPr>
        <w:t>Traveling (Japan is next on my bucket list); running; wine (especially since I grew up in Sonoma County); my dog, Winston</w:t>
      </w:r>
    </w:p>
    <w:sectPr w:rsidR="009E7A22" w:rsidSect="002172D8">
      <w:headerReference w:type="even" r:id="rId15"/>
      <w:headerReference w:type="default" r:id="rId16"/>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5A76" w14:textId="77777777" w:rsidR="002657A7" w:rsidRDefault="002657A7">
      <w:r>
        <w:separator/>
      </w:r>
    </w:p>
  </w:endnote>
  <w:endnote w:type="continuationSeparator" w:id="0">
    <w:p w14:paraId="5D71E11D" w14:textId="77777777" w:rsidR="002657A7" w:rsidRDefault="0026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1E15" w14:textId="77777777" w:rsidR="002657A7" w:rsidRDefault="002657A7">
      <w:r>
        <w:separator/>
      </w:r>
    </w:p>
  </w:footnote>
  <w:footnote w:type="continuationSeparator" w:id="0">
    <w:p w14:paraId="2ED3852E" w14:textId="77777777" w:rsidR="002657A7" w:rsidRDefault="00265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9C7C" w14:textId="77777777" w:rsidR="009E7A22" w:rsidRDefault="00C92B2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61FB0767" w14:textId="77777777" w:rsidR="009E7A22" w:rsidRDefault="009E7A22">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B489" w14:textId="77777777" w:rsidR="009E7A22" w:rsidRDefault="009E7A22">
    <w:pPr>
      <w:pBdr>
        <w:top w:val="nil"/>
        <w:left w:val="nil"/>
        <w:bottom w:val="nil"/>
        <w:right w:val="nil"/>
        <w:between w:val="nil"/>
      </w:pBdr>
      <w:tabs>
        <w:tab w:val="center" w:pos="4320"/>
        <w:tab w:val="right" w:pos="8640"/>
      </w:tabs>
      <w:ind w:right="36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B19"/>
    <w:multiLevelType w:val="multilevel"/>
    <w:tmpl w:val="97926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BC4CB2"/>
    <w:multiLevelType w:val="multilevel"/>
    <w:tmpl w:val="FA4A8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DA4164"/>
    <w:multiLevelType w:val="multilevel"/>
    <w:tmpl w:val="ABB23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8B4D59"/>
    <w:multiLevelType w:val="multilevel"/>
    <w:tmpl w:val="1548B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9B0558"/>
    <w:multiLevelType w:val="hybridMultilevel"/>
    <w:tmpl w:val="565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B5E6E"/>
    <w:multiLevelType w:val="hybridMultilevel"/>
    <w:tmpl w:val="1F1A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563AD"/>
    <w:multiLevelType w:val="multilevel"/>
    <w:tmpl w:val="4606A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397F19"/>
    <w:multiLevelType w:val="multilevel"/>
    <w:tmpl w:val="77022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1B3826"/>
    <w:multiLevelType w:val="multilevel"/>
    <w:tmpl w:val="A7F05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2F24C6"/>
    <w:multiLevelType w:val="hybridMultilevel"/>
    <w:tmpl w:val="0888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C6BC6"/>
    <w:multiLevelType w:val="multilevel"/>
    <w:tmpl w:val="9D52F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CEE11FC"/>
    <w:multiLevelType w:val="multilevel"/>
    <w:tmpl w:val="3ABCC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20100944">
    <w:abstractNumId w:val="6"/>
  </w:num>
  <w:num w:numId="2" w16cid:durableId="1007246594">
    <w:abstractNumId w:val="11"/>
  </w:num>
  <w:num w:numId="3" w16cid:durableId="1627467711">
    <w:abstractNumId w:val="1"/>
  </w:num>
  <w:num w:numId="4" w16cid:durableId="903953129">
    <w:abstractNumId w:val="8"/>
  </w:num>
  <w:num w:numId="5" w16cid:durableId="1801454481">
    <w:abstractNumId w:val="7"/>
  </w:num>
  <w:num w:numId="6" w16cid:durableId="1619143901">
    <w:abstractNumId w:val="2"/>
  </w:num>
  <w:num w:numId="7" w16cid:durableId="4358135">
    <w:abstractNumId w:val="0"/>
  </w:num>
  <w:num w:numId="8" w16cid:durableId="1304844223">
    <w:abstractNumId w:val="3"/>
  </w:num>
  <w:num w:numId="9" w16cid:durableId="666714922">
    <w:abstractNumId w:val="10"/>
  </w:num>
  <w:num w:numId="10" w16cid:durableId="349913314">
    <w:abstractNumId w:val="9"/>
  </w:num>
  <w:num w:numId="11" w16cid:durableId="862479050">
    <w:abstractNumId w:val="4"/>
  </w:num>
  <w:num w:numId="12" w16cid:durableId="199978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22"/>
    <w:rsid w:val="000033FF"/>
    <w:rsid w:val="001352E5"/>
    <w:rsid w:val="002172D8"/>
    <w:rsid w:val="002657A7"/>
    <w:rsid w:val="003634E5"/>
    <w:rsid w:val="0037756B"/>
    <w:rsid w:val="003D07DE"/>
    <w:rsid w:val="003E1AA9"/>
    <w:rsid w:val="00474302"/>
    <w:rsid w:val="006A28B0"/>
    <w:rsid w:val="00795AFC"/>
    <w:rsid w:val="009E7A22"/>
    <w:rsid w:val="00A47C7B"/>
    <w:rsid w:val="00BF1145"/>
    <w:rsid w:val="00C92B2E"/>
    <w:rsid w:val="00F9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594076"/>
  <w15:docId w15:val="{B5E96666-D2F1-854C-B848-FEA54564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B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rsid w:val="00684B0E"/>
    <w:pPr>
      <w:spacing w:beforeLines="1" w:afterLines="1"/>
    </w:pPr>
    <w:rPr>
      <w:rFonts w:ascii="Times" w:eastAsiaTheme="minorHAnsi" w:hAnsi="Times"/>
      <w:sz w:val="20"/>
      <w:szCs w:val="20"/>
    </w:rPr>
  </w:style>
  <w:style w:type="character" w:styleId="Hyperlink">
    <w:name w:val="Hyperlink"/>
    <w:basedOn w:val="DefaultParagraphFont"/>
    <w:uiPriority w:val="99"/>
    <w:rsid w:val="00684B0E"/>
    <w:rPr>
      <w:color w:val="0000FF"/>
      <w:u w:val="single"/>
    </w:rPr>
  </w:style>
  <w:style w:type="character" w:customStyle="1" w:styleId="apple-tab-span">
    <w:name w:val="apple-tab-span"/>
    <w:basedOn w:val="DefaultParagraphFont"/>
    <w:rsid w:val="00684B0E"/>
  </w:style>
  <w:style w:type="paragraph" w:styleId="Header">
    <w:name w:val="header"/>
    <w:basedOn w:val="Normal"/>
    <w:link w:val="HeaderChar"/>
    <w:uiPriority w:val="99"/>
    <w:unhideWhenUsed/>
    <w:rsid w:val="008B1DCF"/>
    <w:pPr>
      <w:tabs>
        <w:tab w:val="center" w:pos="4320"/>
        <w:tab w:val="right" w:pos="8640"/>
      </w:tabs>
    </w:pPr>
    <w:rPr>
      <w:rFonts w:eastAsiaTheme="minorHAnsi" w:cstheme="minorBidi"/>
    </w:rPr>
  </w:style>
  <w:style w:type="character" w:customStyle="1" w:styleId="HeaderChar">
    <w:name w:val="Header Char"/>
    <w:basedOn w:val="DefaultParagraphFont"/>
    <w:link w:val="Header"/>
    <w:uiPriority w:val="99"/>
    <w:rsid w:val="008B1DCF"/>
    <w:rPr>
      <w:rFonts w:ascii="Times New Roman" w:hAnsi="Times New Roman"/>
    </w:rPr>
  </w:style>
  <w:style w:type="paragraph" w:styleId="Footer">
    <w:name w:val="footer"/>
    <w:basedOn w:val="Normal"/>
    <w:link w:val="FooterChar"/>
    <w:uiPriority w:val="99"/>
    <w:unhideWhenUsed/>
    <w:rsid w:val="008B1DCF"/>
    <w:pPr>
      <w:tabs>
        <w:tab w:val="center" w:pos="4320"/>
        <w:tab w:val="right" w:pos="8640"/>
      </w:tabs>
    </w:pPr>
    <w:rPr>
      <w:rFonts w:eastAsiaTheme="minorHAnsi" w:cstheme="minorBidi"/>
    </w:rPr>
  </w:style>
  <w:style w:type="character" w:customStyle="1" w:styleId="FooterChar">
    <w:name w:val="Footer Char"/>
    <w:basedOn w:val="DefaultParagraphFont"/>
    <w:link w:val="Footer"/>
    <w:uiPriority w:val="99"/>
    <w:rsid w:val="008B1DCF"/>
    <w:rPr>
      <w:rFonts w:ascii="Times New Roman" w:hAnsi="Times New Roman"/>
    </w:rPr>
  </w:style>
  <w:style w:type="paragraph" w:styleId="ListParagraph">
    <w:name w:val="List Paragraph"/>
    <w:basedOn w:val="Normal"/>
    <w:uiPriority w:val="34"/>
    <w:qFormat/>
    <w:rsid w:val="00975DD2"/>
    <w:pPr>
      <w:ind w:left="720"/>
      <w:contextualSpacing/>
    </w:pPr>
    <w:rPr>
      <w:rFonts w:eastAsiaTheme="minorHAnsi" w:cstheme="minorBidi"/>
    </w:rPr>
  </w:style>
  <w:style w:type="character" w:styleId="CommentReference">
    <w:name w:val="annotation reference"/>
    <w:basedOn w:val="DefaultParagraphFont"/>
    <w:rsid w:val="00E942C9"/>
    <w:rPr>
      <w:sz w:val="16"/>
      <w:szCs w:val="16"/>
    </w:rPr>
  </w:style>
  <w:style w:type="paragraph" w:styleId="CommentText">
    <w:name w:val="annotation text"/>
    <w:basedOn w:val="Normal"/>
    <w:link w:val="CommentTextChar"/>
    <w:rsid w:val="00E942C9"/>
    <w:rPr>
      <w:rFonts w:eastAsiaTheme="minorHAnsi" w:cstheme="minorBidi"/>
      <w:sz w:val="20"/>
      <w:szCs w:val="20"/>
    </w:rPr>
  </w:style>
  <w:style w:type="character" w:customStyle="1" w:styleId="CommentTextChar">
    <w:name w:val="Comment Text Char"/>
    <w:basedOn w:val="DefaultParagraphFont"/>
    <w:link w:val="CommentText"/>
    <w:rsid w:val="00E942C9"/>
    <w:rPr>
      <w:rFonts w:ascii="Times New Roman" w:hAnsi="Times New Roman"/>
      <w:sz w:val="20"/>
      <w:szCs w:val="20"/>
    </w:rPr>
  </w:style>
  <w:style w:type="paragraph" w:styleId="CommentSubject">
    <w:name w:val="annotation subject"/>
    <w:basedOn w:val="CommentText"/>
    <w:next w:val="CommentText"/>
    <w:link w:val="CommentSubjectChar"/>
    <w:rsid w:val="00E942C9"/>
    <w:rPr>
      <w:b/>
      <w:bCs/>
    </w:rPr>
  </w:style>
  <w:style w:type="character" w:customStyle="1" w:styleId="CommentSubjectChar">
    <w:name w:val="Comment Subject Char"/>
    <w:basedOn w:val="CommentTextChar"/>
    <w:link w:val="CommentSubject"/>
    <w:rsid w:val="00E942C9"/>
    <w:rPr>
      <w:rFonts w:ascii="Times New Roman" w:hAnsi="Times New Roman"/>
      <w:b/>
      <w:bCs/>
      <w:sz w:val="20"/>
      <w:szCs w:val="20"/>
    </w:rPr>
  </w:style>
  <w:style w:type="paragraph" w:styleId="BalloonText">
    <w:name w:val="Balloon Text"/>
    <w:basedOn w:val="Normal"/>
    <w:link w:val="BalloonTextChar"/>
    <w:rsid w:val="00E942C9"/>
    <w:rPr>
      <w:rFonts w:ascii="Tahoma" w:eastAsiaTheme="minorHAnsi" w:hAnsi="Tahoma" w:cs="Tahoma"/>
      <w:sz w:val="16"/>
      <w:szCs w:val="16"/>
    </w:rPr>
  </w:style>
  <w:style w:type="character" w:customStyle="1" w:styleId="BalloonTextChar">
    <w:name w:val="Balloon Text Char"/>
    <w:basedOn w:val="DefaultParagraphFont"/>
    <w:link w:val="BalloonText"/>
    <w:rsid w:val="00E942C9"/>
    <w:rPr>
      <w:rFonts w:ascii="Tahoma" w:hAnsi="Tahoma" w:cs="Tahoma"/>
      <w:sz w:val="16"/>
      <w:szCs w:val="16"/>
    </w:rPr>
  </w:style>
  <w:style w:type="character" w:customStyle="1" w:styleId="apple-converted-space">
    <w:name w:val="apple-converted-space"/>
    <w:basedOn w:val="DefaultParagraphFont"/>
    <w:rsid w:val="0033741C"/>
  </w:style>
  <w:style w:type="character" w:customStyle="1" w:styleId="il">
    <w:name w:val="il"/>
    <w:basedOn w:val="DefaultParagraphFont"/>
    <w:rsid w:val="00F72DBF"/>
  </w:style>
  <w:style w:type="character" w:styleId="Strong">
    <w:name w:val="Strong"/>
    <w:basedOn w:val="DefaultParagraphFont"/>
    <w:uiPriority w:val="22"/>
    <w:qFormat/>
    <w:rsid w:val="00241E48"/>
    <w:rPr>
      <w:b/>
      <w:bCs/>
    </w:rPr>
  </w:style>
  <w:style w:type="character" w:styleId="FollowedHyperlink">
    <w:name w:val="FollowedHyperlink"/>
    <w:basedOn w:val="DefaultParagraphFont"/>
    <w:rsid w:val="00ED79A6"/>
    <w:rPr>
      <w:color w:val="800080" w:themeColor="followedHyperlink"/>
      <w:u w:val="single"/>
    </w:rPr>
  </w:style>
  <w:style w:type="character" w:styleId="PageNumber">
    <w:name w:val="page number"/>
    <w:basedOn w:val="DefaultParagraphFont"/>
    <w:semiHidden/>
    <w:unhideWhenUsed/>
    <w:rsid w:val="00017C23"/>
  </w:style>
  <w:style w:type="character" w:customStyle="1" w:styleId="UnresolvedMention1">
    <w:name w:val="Unresolved Mention1"/>
    <w:basedOn w:val="DefaultParagraphFont"/>
    <w:uiPriority w:val="99"/>
    <w:semiHidden/>
    <w:unhideWhenUsed/>
    <w:rsid w:val="000C687B"/>
    <w:rPr>
      <w:color w:val="605E5C"/>
      <w:shd w:val="clear" w:color="auto" w:fill="E1DFDD"/>
    </w:rPr>
  </w:style>
  <w:style w:type="character" w:styleId="UnresolvedMention">
    <w:name w:val="Unresolved Mention"/>
    <w:basedOn w:val="DefaultParagraphFont"/>
    <w:uiPriority w:val="99"/>
    <w:semiHidden/>
    <w:unhideWhenUsed/>
    <w:rsid w:val="00484962"/>
    <w:rPr>
      <w:color w:val="605E5C"/>
      <w:shd w:val="clear" w:color="auto" w:fill="E1DFDD"/>
    </w:rPr>
  </w:style>
  <w:style w:type="paragraph" w:styleId="Revision">
    <w:name w:val="Revision"/>
    <w:hidden/>
    <w:semiHidden/>
    <w:rsid w:val="005B14F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tnerbea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axprofitness.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ojNNVuqx6UlFqQsMPrx3dMAnRA==">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Shalena Srna</dc:creator>
  <cp:lastModifiedBy>Shalena Srna</cp:lastModifiedBy>
  <cp:revision>3</cp:revision>
  <cp:lastPrinted>2022-11-11T12:51:00Z</cp:lastPrinted>
  <dcterms:created xsi:type="dcterms:W3CDTF">2023-03-12T16:12:00Z</dcterms:created>
  <dcterms:modified xsi:type="dcterms:W3CDTF">2023-03-12T16:13:00Z</dcterms:modified>
</cp:coreProperties>
</file>